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FA6" w:rsidRDefault="00D32FA6" w14:paraId="672A6659" w14:textId="3A36512A">
      <w:pPr>
        <w:pStyle w:val="BodyText"/>
        <w:ind w:left="8118"/>
        <w:rPr>
          <w:rFonts w:ascii="Times New Roman"/>
        </w:rPr>
      </w:pPr>
    </w:p>
    <w:p w:rsidR="00D32FA6" w:rsidRDefault="00D32FA6" w14:paraId="0A37501D" w14:textId="77777777">
      <w:pPr>
        <w:pStyle w:val="BodyText"/>
        <w:spacing w:before="4"/>
        <w:rPr>
          <w:rFonts w:ascii="Times New Roman"/>
          <w:sz w:val="11"/>
        </w:rPr>
      </w:pPr>
    </w:p>
    <w:p w:rsidRPr="00E258D1" w:rsidR="00A448F4" w:rsidP="6243B7BF" w:rsidRDefault="00A448F4" w14:paraId="26675068" w14:textId="235E321C">
      <w:pPr>
        <w:pStyle w:val="ListParagraph"/>
        <w:numPr>
          <w:ilvl w:val="0"/>
          <w:numId w:val="1"/>
        </w:numPr>
        <w:tabs>
          <w:tab w:val="left" w:pos="419"/>
        </w:tabs>
        <w:spacing w:before="337"/>
        <w:ind w:hanging="313"/>
        <w:jc w:val="both"/>
        <w:rPr>
          <w:sz w:val="20"/>
          <w:szCs w:val="20"/>
        </w:rPr>
      </w:pPr>
      <w:r w:rsidRPr="3ED20A98">
        <w:rPr>
          <w:sz w:val="20"/>
          <w:szCs w:val="20"/>
        </w:rPr>
        <w:t xml:space="preserve">This </w:t>
      </w:r>
      <w:r w:rsidR="00DE3F77">
        <w:rPr>
          <w:sz w:val="20"/>
          <w:szCs w:val="20"/>
        </w:rPr>
        <w:t xml:space="preserve">guideline </w:t>
      </w:r>
      <w:r w:rsidR="001C059F">
        <w:rPr>
          <w:sz w:val="20"/>
          <w:szCs w:val="20"/>
        </w:rPr>
        <w:t>document</w:t>
      </w:r>
      <w:r w:rsidRPr="3ED20A98">
        <w:rPr>
          <w:sz w:val="20"/>
          <w:szCs w:val="20"/>
        </w:rPr>
        <w:t xml:space="preserve"> describes the auditing processes used to verify the implementation of and evaluate the effectiveness of t</w:t>
      </w:r>
      <w:r w:rsidRPr="3ED20A98">
        <w:rPr>
          <w:color w:val="000000" w:themeColor="text1"/>
          <w:sz w:val="20"/>
          <w:szCs w:val="20"/>
        </w:rPr>
        <w:t xml:space="preserve">he </w:t>
      </w:r>
      <w:r w:rsidRPr="3ED20A98" w:rsidR="38193497">
        <w:rPr>
          <w:color w:val="000000" w:themeColor="text1"/>
          <w:sz w:val="20"/>
          <w:szCs w:val="20"/>
        </w:rPr>
        <w:t>Workplace</w:t>
      </w:r>
      <w:r w:rsidRPr="3ED20A98" w:rsidR="380B2B74">
        <w:rPr>
          <w:color w:val="000000" w:themeColor="text1"/>
          <w:sz w:val="20"/>
          <w:szCs w:val="20"/>
        </w:rPr>
        <w:t xml:space="preserve"> Health and Safety</w:t>
      </w:r>
      <w:r w:rsidRPr="3ED20A98">
        <w:rPr>
          <w:color w:val="000000" w:themeColor="text1"/>
          <w:sz w:val="20"/>
          <w:szCs w:val="20"/>
        </w:rPr>
        <w:t xml:space="preserve"> Management System</w:t>
      </w:r>
      <w:r w:rsidRPr="3ED20A98" w:rsidR="6501B381">
        <w:rPr>
          <w:color w:val="000000" w:themeColor="text1"/>
          <w:sz w:val="20"/>
          <w:szCs w:val="20"/>
        </w:rPr>
        <w:t xml:space="preserve"> (</w:t>
      </w:r>
      <w:r w:rsidRPr="3ED20A98" w:rsidR="62C1A7E5">
        <w:rPr>
          <w:color w:val="000000" w:themeColor="text1"/>
          <w:sz w:val="20"/>
          <w:szCs w:val="20"/>
        </w:rPr>
        <w:t>W</w:t>
      </w:r>
      <w:r w:rsidRPr="3ED20A98" w:rsidR="6501B381">
        <w:rPr>
          <w:color w:val="000000" w:themeColor="text1"/>
          <w:sz w:val="20"/>
          <w:szCs w:val="20"/>
        </w:rPr>
        <w:t>HSMS)</w:t>
      </w:r>
      <w:r w:rsidRPr="3ED20A98">
        <w:rPr>
          <w:color w:val="000000" w:themeColor="text1"/>
          <w:sz w:val="20"/>
          <w:szCs w:val="20"/>
        </w:rPr>
        <w:t xml:space="preserve"> </w:t>
      </w:r>
      <w:r w:rsidRPr="3ED20A98">
        <w:rPr>
          <w:sz w:val="20"/>
          <w:szCs w:val="20"/>
        </w:rPr>
        <w:t>at Victoria University</w:t>
      </w:r>
      <w:r w:rsidRPr="3ED20A98" w:rsidR="7DD25E8E">
        <w:rPr>
          <w:sz w:val="20"/>
          <w:szCs w:val="20"/>
        </w:rPr>
        <w:t xml:space="preserve"> (VU)</w:t>
      </w:r>
      <w:r w:rsidRPr="3ED20A98">
        <w:rPr>
          <w:sz w:val="20"/>
          <w:szCs w:val="20"/>
        </w:rPr>
        <w:t>.</w:t>
      </w:r>
    </w:p>
    <w:p w:rsidRPr="00E258D1" w:rsidR="00A448F4" w:rsidP="28A84718" w:rsidRDefault="0E1FBABB" w14:paraId="6484610C" w14:textId="33C7F282">
      <w:pPr>
        <w:pStyle w:val="ListParagraph"/>
        <w:numPr>
          <w:ilvl w:val="0"/>
          <w:numId w:val="1"/>
        </w:numPr>
        <w:tabs>
          <w:tab w:val="left" w:pos="419"/>
        </w:tabs>
        <w:spacing w:before="337"/>
        <w:ind w:hanging="313"/>
        <w:jc w:val="both"/>
        <w:rPr>
          <w:sz w:val="20"/>
          <w:szCs w:val="20"/>
        </w:rPr>
      </w:pPr>
      <w:r w:rsidRPr="3ED20A98">
        <w:rPr>
          <w:sz w:val="20"/>
          <w:szCs w:val="20"/>
        </w:rPr>
        <w:t>Workplace Health and Safety (W</w:t>
      </w:r>
      <w:r w:rsidRPr="3ED20A98" w:rsidR="00A448F4">
        <w:rPr>
          <w:sz w:val="20"/>
          <w:szCs w:val="20"/>
        </w:rPr>
        <w:t>HS</w:t>
      </w:r>
      <w:r w:rsidRPr="3ED20A98" w:rsidR="4CC49FEC">
        <w:rPr>
          <w:sz w:val="20"/>
          <w:szCs w:val="20"/>
        </w:rPr>
        <w:t xml:space="preserve">) </w:t>
      </w:r>
      <w:r w:rsidRPr="3ED20A98" w:rsidR="00A448F4">
        <w:rPr>
          <w:sz w:val="20"/>
          <w:szCs w:val="20"/>
        </w:rPr>
        <w:t>audits include evaluating:</w:t>
      </w:r>
    </w:p>
    <w:p w:rsidRPr="00E258D1" w:rsidR="00A448F4" w:rsidP="6243B7BF" w:rsidRDefault="00A448F4" w14:paraId="458BFD33" w14:textId="3E1A790A">
      <w:pPr>
        <w:pStyle w:val="ListParagraph"/>
        <w:numPr>
          <w:ilvl w:val="1"/>
          <w:numId w:val="1"/>
        </w:numPr>
        <w:tabs>
          <w:tab w:val="left" w:pos="419"/>
        </w:tabs>
        <w:spacing w:before="337"/>
        <w:jc w:val="both"/>
        <w:rPr>
          <w:sz w:val="20"/>
          <w:szCs w:val="20"/>
        </w:rPr>
      </w:pPr>
      <w:r w:rsidRPr="6243B7BF">
        <w:rPr>
          <w:sz w:val="20"/>
          <w:szCs w:val="20"/>
        </w:rPr>
        <w:t xml:space="preserve">the level of compliance with University </w:t>
      </w:r>
      <w:r w:rsidRPr="6243B7BF" w:rsidR="61BF2CBD">
        <w:rPr>
          <w:sz w:val="20"/>
          <w:szCs w:val="20"/>
        </w:rPr>
        <w:t>W</w:t>
      </w:r>
      <w:r w:rsidRPr="6243B7BF">
        <w:rPr>
          <w:sz w:val="20"/>
          <w:szCs w:val="20"/>
        </w:rPr>
        <w:t>HS policy and procedures; and WHS legislation;</w:t>
      </w:r>
    </w:p>
    <w:p w:rsidRPr="00E258D1" w:rsidR="00A448F4" w:rsidP="3ED20A98" w:rsidRDefault="00A448F4" w14:paraId="267D6053" w14:textId="4EBE2656">
      <w:pPr>
        <w:pStyle w:val="ListParagraph"/>
        <w:numPr>
          <w:ilvl w:val="1"/>
          <w:numId w:val="1"/>
        </w:numPr>
        <w:tabs>
          <w:tab w:val="left" w:pos="419"/>
        </w:tabs>
        <w:spacing w:before="337"/>
        <w:jc w:val="both"/>
        <w:rPr>
          <w:color w:val="000000" w:themeColor="text1"/>
          <w:sz w:val="20"/>
          <w:szCs w:val="20"/>
        </w:rPr>
      </w:pPr>
      <w:r w:rsidRPr="3ED20A98">
        <w:rPr>
          <w:sz w:val="20"/>
          <w:szCs w:val="20"/>
        </w:rPr>
        <w:t>whether the</w:t>
      </w:r>
      <w:r w:rsidRPr="3ED20A98">
        <w:rPr>
          <w:color w:val="000000" w:themeColor="text1"/>
          <w:sz w:val="20"/>
          <w:szCs w:val="20"/>
        </w:rPr>
        <w:t xml:space="preserve"> </w:t>
      </w:r>
      <w:r w:rsidRPr="3ED20A98" w:rsidR="6FDD5767">
        <w:rPr>
          <w:color w:val="000000" w:themeColor="text1"/>
          <w:sz w:val="20"/>
          <w:szCs w:val="20"/>
        </w:rPr>
        <w:t>W</w:t>
      </w:r>
      <w:r w:rsidRPr="3ED20A98" w:rsidR="70497A41">
        <w:rPr>
          <w:color w:val="000000" w:themeColor="text1"/>
          <w:sz w:val="20"/>
          <w:szCs w:val="20"/>
        </w:rPr>
        <w:t>HS</w:t>
      </w:r>
      <w:r w:rsidRPr="3ED20A98" w:rsidR="52522277">
        <w:rPr>
          <w:color w:val="000000" w:themeColor="text1"/>
          <w:sz w:val="20"/>
          <w:szCs w:val="20"/>
        </w:rPr>
        <w:t>MS</w:t>
      </w:r>
      <w:r w:rsidRPr="3ED20A98">
        <w:rPr>
          <w:color w:val="000000" w:themeColor="text1"/>
          <w:sz w:val="20"/>
          <w:szCs w:val="20"/>
        </w:rPr>
        <w:t xml:space="preserve"> has been properly implemented and maintained; and</w:t>
      </w:r>
    </w:p>
    <w:p w:rsidRPr="00E258D1" w:rsidR="00A448F4" w:rsidP="3ED20A98" w:rsidRDefault="00A448F4" w14:paraId="32E51EFA" w14:textId="5E00A62E">
      <w:pPr>
        <w:pStyle w:val="ListParagraph"/>
        <w:numPr>
          <w:ilvl w:val="1"/>
          <w:numId w:val="1"/>
        </w:numPr>
        <w:tabs>
          <w:tab w:val="left" w:pos="419"/>
        </w:tabs>
        <w:spacing w:before="337"/>
        <w:jc w:val="both"/>
        <w:rPr>
          <w:color w:val="000000" w:themeColor="text1"/>
          <w:sz w:val="20"/>
          <w:szCs w:val="20"/>
        </w:rPr>
      </w:pPr>
      <w:r w:rsidRPr="3ED20A98">
        <w:rPr>
          <w:color w:val="000000" w:themeColor="text1"/>
          <w:sz w:val="20"/>
          <w:szCs w:val="20"/>
        </w:rPr>
        <w:t xml:space="preserve">the effectiveness of the </w:t>
      </w:r>
      <w:r w:rsidRPr="3ED20A98" w:rsidR="637DCA96">
        <w:rPr>
          <w:color w:val="000000" w:themeColor="text1"/>
          <w:sz w:val="20"/>
          <w:szCs w:val="20"/>
        </w:rPr>
        <w:t>W</w:t>
      </w:r>
      <w:r w:rsidRPr="3ED20A98" w:rsidR="1C4D0783">
        <w:rPr>
          <w:color w:val="000000" w:themeColor="text1"/>
          <w:sz w:val="20"/>
          <w:szCs w:val="20"/>
        </w:rPr>
        <w:t xml:space="preserve">HSMS </w:t>
      </w:r>
    </w:p>
    <w:p w:rsidRPr="000F255E" w:rsidR="00A448F4" w:rsidP="000F255E" w:rsidRDefault="00A448F4" w14:paraId="0E2CF4D1" w14:textId="77777777">
      <w:pPr>
        <w:pStyle w:val="ListParagraph"/>
        <w:tabs>
          <w:tab w:val="left" w:pos="419"/>
        </w:tabs>
        <w:spacing w:before="0"/>
        <w:ind w:left="418" w:firstLine="0"/>
        <w:rPr>
          <w:sz w:val="20"/>
        </w:rPr>
      </w:pPr>
    </w:p>
    <w:p w:rsidR="001F1360" w:rsidP="001F1360" w:rsidRDefault="001F1360" w14:paraId="488D1231" w14:textId="77777777">
      <w:pPr>
        <w:pStyle w:val="ListParagraph"/>
        <w:tabs>
          <w:tab w:val="left" w:pos="419"/>
        </w:tabs>
        <w:spacing w:before="0"/>
        <w:ind w:left="418" w:firstLine="0"/>
        <w:jc w:val="both"/>
        <w:rPr>
          <w:color w:val="FF0000"/>
          <w:sz w:val="20"/>
          <w:szCs w:val="20"/>
        </w:rPr>
      </w:pPr>
    </w:p>
    <w:p w:rsidR="00D32FA6" w:rsidRDefault="41AEC6CB" w14:paraId="175D2633" w14:textId="2CA53665">
      <w:pPr>
        <w:pStyle w:val="Heading1"/>
        <w:rPr>
          <w:spacing w:val="-2"/>
          <w:w w:val="105"/>
        </w:rPr>
      </w:pPr>
      <w:r>
        <w:rPr>
          <w:w w:val="105"/>
        </w:rPr>
        <w:t>Section</w:t>
      </w:r>
      <w:r>
        <w:rPr>
          <w:spacing w:val="15"/>
          <w:w w:val="105"/>
        </w:rPr>
        <w:t xml:space="preserve"> </w:t>
      </w:r>
      <w:r w:rsidR="001C059F">
        <w:rPr>
          <w:w w:val="105"/>
        </w:rPr>
        <w:t>2</w:t>
      </w:r>
      <w:r>
        <w:rPr>
          <w:spacing w:val="15"/>
          <w:w w:val="105"/>
        </w:rPr>
        <w:t xml:space="preserve"> </w:t>
      </w:r>
      <w:r w:rsidR="00645F91">
        <w:rPr>
          <w:w w:val="105"/>
        </w:rPr>
        <w:t>–</w:t>
      </w:r>
      <w:r>
        <w:rPr>
          <w:spacing w:val="16"/>
          <w:w w:val="105"/>
        </w:rPr>
        <w:t xml:space="preserve"> </w:t>
      </w:r>
      <w:r>
        <w:rPr>
          <w:spacing w:val="-2"/>
          <w:w w:val="105"/>
        </w:rPr>
        <w:t>Definitions</w:t>
      </w:r>
    </w:p>
    <w:p w:rsidR="00880BDD" w:rsidRDefault="00880BDD" w14:paraId="2ABE2791" w14:textId="77777777">
      <w:pPr>
        <w:pStyle w:val="Heading1"/>
        <w:rPr>
          <w:spacing w:val="-2"/>
          <w:w w:val="105"/>
        </w:rPr>
      </w:pPr>
    </w:p>
    <w:p w:rsidRPr="001F1360" w:rsidR="00645F91" w:rsidP="6D3183C3" w:rsidRDefault="00645F91" w14:paraId="6A7EFDD5" w14:textId="1EF231A9">
      <w:pPr>
        <w:pStyle w:val="ListParagraph"/>
        <w:numPr>
          <w:ilvl w:val="0"/>
          <w:numId w:val="1"/>
        </w:numPr>
        <w:tabs>
          <w:tab w:val="left" w:pos="419"/>
        </w:tabs>
        <w:spacing w:before="0"/>
        <w:ind w:hanging="313"/>
        <w:jc w:val="both"/>
        <w:rPr>
          <w:color w:val="000000" w:themeColor="text1"/>
          <w:sz w:val="20"/>
          <w:szCs w:val="20"/>
        </w:rPr>
      </w:pPr>
      <w:r w:rsidRPr="001F1360">
        <w:rPr>
          <w:color w:val="000000" w:themeColor="text1"/>
          <w:sz w:val="20"/>
          <w:szCs w:val="20"/>
        </w:rPr>
        <w:t>Audit –</w:t>
      </w:r>
      <w:r w:rsidR="001F1360">
        <w:rPr>
          <w:strike/>
          <w:color w:val="000000" w:themeColor="text1"/>
          <w:sz w:val="20"/>
          <w:szCs w:val="20"/>
        </w:rPr>
        <w:t xml:space="preserve"> </w:t>
      </w:r>
      <w:r w:rsidRPr="001F1360">
        <w:rPr>
          <w:color w:val="000000" w:themeColor="text1"/>
          <w:sz w:val="20"/>
          <w:szCs w:val="20"/>
        </w:rPr>
        <w:t xml:space="preserve">a systematic, </w:t>
      </w:r>
      <w:bookmarkStart w:name="_Int_NCak5lOr" w:id="0"/>
      <w:r w:rsidRPr="001F1360">
        <w:rPr>
          <w:color w:val="000000" w:themeColor="text1"/>
          <w:sz w:val="20"/>
          <w:szCs w:val="20"/>
        </w:rPr>
        <w:t>independent</w:t>
      </w:r>
      <w:bookmarkEnd w:id="0"/>
      <w:r w:rsidRPr="001F1360">
        <w:rPr>
          <w:color w:val="000000" w:themeColor="text1"/>
          <w:sz w:val="20"/>
          <w:szCs w:val="20"/>
        </w:rPr>
        <w:t xml:space="preserve"> and documented process for obtaining audit evidence and evaluating it objectively to determine the extent to which the audit criteria are fulfilled;</w:t>
      </w:r>
    </w:p>
    <w:p w:rsidRPr="001F1360" w:rsidR="00880BDD" w:rsidP="00880BDD" w:rsidRDefault="00880BDD" w14:paraId="0B6E18CB" w14:textId="77777777">
      <w:pPr>
        <w:pStyle w:val="ListParagraph"/>
        <w:tabs>
          <w:tab w:val="left" w:pos="419"/>
        </w:tabs>
        <w:spacing w:before="0"/>
        <w:ind w:left="418" w:firstLine="0"/>
        <w:jc w:val="both"/>
        <w:rPr>
          <w:color w:val="000000" w:themeColor="text1"/>
          <w:sz w:val="20"/>
        </w:rPr>
      </w:pPr>
    </w:p>
    <w:p w:rsidRPr="001F1360" w:rsidR="00B01CF1" w:rsidP="6243B7BF" w:rsidRDefault="7C5B47F0" w14:paraId="408EF6C3" w14:textId="5C9236BD">
      <w:pPr>
        <w:pStyle w:val="ListParagraph"/>
        <w:numPr>
          <w:ilvl w:val="0"/>
          <w:numId w:val="1"/>
        </w:numPr>
        <w:tabs>
          <w:tab w:val="left" w:pos="419"/>
        </w:tabs>
        <w:spacing w:before="0"/>
        <w:ind w:hanging="313"/>
        <w:jc w:val="both"/>
        <w:rPr>
          <w:color w:val="000000" w:themeColor="text1"/>
          <w:sz w:val="20"/>
          <w:szCs w:val="20"/>
        </w:rPr>
      </w:pPr>
      <w:r w:rsidRPr="001F1360">
        <w:rPr>
          <w:color w:val="000000" w:themeColor="text1"/>
          <w:sz w:val="20"/>
          <w:szCs w:val="20"/>
        </w:rPr>
        <w:t>Line 2 c</w:t>
      </w:r>
      <w:r w:rsidRPr="001F1360" w:rsidR="00B01CF1">
        <w:rPr>
          <w:color w:val="000000" w:themeColor="text1"/>
          <w:sz w:val="20"/>
          <w:szCs w:val="20"/>
        </w:rPr>
        <w:t xml:space="preserve">ompliance </w:t>
      </w:r>
      <w:r w:rsidRPr="001F1360" w:rsidR="001F1360">
        <w:rPr>
          <w:color w:val="000000" w:themeColor="text1"/>
          <w:sz w:val="20"/>
          <w:szCs w:val="20"/>
        </w:rPr>
        <w:t>Audits:</w:t>
      </w:r>
      <w:r w:rsidRPr="001F1360" w:rsidR="00B01CF1">
        <w:rPr>
          <w:color w:val="000000" w:themeColor="text1"/>
          <w:sz w:val="20"/>
          <w:szCs w:val="20"/>
        </w:rPr>
        <w:t xml:space="preserve"> these audits are conducted by the HSW Team according to an audit schedule. These audits are an objective assessment of how much the</w:t>
      </w:r>
      <w:r w:rsidRPr="001F1360" w:rsidR="001F1360">
        <w:rPr>
          <w:color w:val="000000" w:themeColor="text1"/>
          <w:sz w:val="20"/>
          <w:szCs w:val="20"/>
        </w:rPr>
        <w:t xml:space="preserve"> </w:t>
      </w:r>
      <w:r w:rsidRPr="001F1360" w:rsidR="0ECB5394">
        <w:rPr>
          <w:color w:val="000000" w:themeColor="text1"/>
          <w:sz w:val="20"/>
          <w:szCs w:val="20"/>
        </w:rPr>
        <w:t>VU</w:t>
      </w:r>
      <w:r w:rsidRPr="001F1360" w:rsidR="00B01CF1">
        <w:rPr>
          <w:color w:val="000000" w:themeColor="text1"/>
          <w:sz w:val="20"/>
          <w:szCs w:val="20"/>
        </w:rPr>
        <w:t xml:space="preserve"> HSW Policy and Procedures have been implemented and compliance with statutory requirements. Specific work area is the auditee </w:t>
      </w:r>
      <w:r w:rsidRPr="001F1360" w:rsidR="0DDDE8E8">
        <w:rPr>
          <w:color w:val="000000" w:themeColor="text1"/>
          <w:sz w:val="20"/>
          <w:szCs w:val="20"/>
        </w:rPr>
        <w:t>during the</w:t>
      </w:r>
      <w:r w:rsidRPr="001F1360" w:rsidR="40377F18">
        <w:rPr>
          <w:color w:val="000000" w:themeColor="text1"/>
          <w:sz w:val="20"/>
          <w:szCs w:val="20"/>
        </w:rPr>
        <w:t xml:space="preserve"> </w:t>
      </w:r>
      <w:r w:rsidRPr="001F1360" w:rsidR="00021ADE">
        <w:rPr>
          <w:color w:val="000000" w:themeColor="text1"/>
          <w:sz w:val="20"/>
          <w:szCs w:val="20"/>
        </w:rPr>
        <w:t>audits.</w:t>
      </w:r>
    </w:p>
    <w:p w:rsidRPr="001F1360" w:rsidR="00021ADE" w:rsidP="00021ADE" w:rsidRDefault="00021ADE" w14:paraId="0B246B57" w14:textId="77777777">
      <w:pPr>
        <w:pStyle w:val="ListParagraph"/>
        <w:rPr>
          <w:color w:val="000000" w:themeColor="text1"/>
          <w:sz w:val="20"/>
        </w:rPr>
      </w:pPr>
    </w:p>
    <w:p w:rsidRPr="001F1360" w:rsidR="00021ADE" w:rsidP="00021ADE" w:rsidRDefault="00021ADE" w14:paraId="510501EB" w14:textId="165B4987">
      <w:pPr>
        <w:pStyle w:val="ListParagraph"/>
        <w:tabs>
          <w:tab w:val="left" w:pos="419"/>
        </w:tabs>
        <w:spacing w:before="0"/>
        <w:ind w:left="418" w:firstLine="0"/>
        <w:jc w:val="both"/>
        <w:rPr>
          <w:color w:val="000000" w:themeColor="text1"/>
          <w:sz w:val="20"/>
        </w:rPr>
      </w:pPr>
      <w:r w:rsidRPr="001F1360">
        <w:rPr>
          <w:color w:val="000000" w:themeColor="text1"/>
          <w:sz w:val="20"/>
        </w:rPr>
        <w:t xml:space="preserve">Wherever word ‘Audit’ appears in the </w:t>
      </w:r>
      <w:r w:rsidR="00940F15">
        <w:rPr>
          <w:color w:val="000000" w:themeColor="text1"/>
          <w:sz w:val="20"/>
        </w:rPr>
        <w:t>document</w:t>
      </w:r>
      <w:r w:rsidRPr="001F1360">
        <w:rPr>
          <w:color w:val="000000" w:themeColor="text1"/>
          <w:sz w:val="20"/>
        </w:rPr>
        <w:t>, it will refer to Compliance</w:t>
      </w:r>
      <w:r w:rsidRPr="001F1360" w:rsidR="009D235C">
        <w:rPr>
          <w:color w:val="000000" w:themeColor="text1"/>
          <w:sz w:val="20"/>
        </w:rPr>
        <w:t xml:space="preserve"> Audit (</w:t>
      </w:r>
      <w:r w:rsidRPr="001F1360">
        <w:rPr>
          <w:color w:val="000000" w:themeColor="text1"/>
          <w:sz w:val="20"/>
        </w:rPr>
        <w:t>Line 2)</w:t>
      </w:r>
    </w:p>
    <w:p w:rsidRPr="001F1360" w:rsidR="00880BDD" w:rsidP="00880BDD" w:rsidRDefault="00880BDD" w14:paraId="30F2AFAB" w14:textId="77777777">
      <w:pPr>
        <w:pStyle w:val="ListParagraph"/>
        <w:rPr>
          <w:color w:val="000000" w:themeColor="text1"/>
          <w:sz w:val="20"/>
        </w:rPr>
      </w:pPr>
    </w:p>
    <w:p w:rsidRPr="001F1360" w:rsidR="00C225D0" w:rsidP="6243B7BF" w:rsidRDefault="00C225D0" w14:paraId="57695F18" w14:textId="3719B9BC">
      <w:pPr>
        <w:pStyle w:val="ListParagraph"/>
        <w:numPr>
          <w:ilvl w:val="0"/>
          <w:numId w:val="1"/>
        </w:numPr>
        <w:tabs>
          <w:tab w:val="left" w:pos="419"/>
        </w:tabs>
        <w:spacing w:before="0"/>
        <w:ind w:hanging="313"/>
        <w:jc w:val="both"/>
        <w:rPr>
          <w:color w:val="000000" w:themeColor="text1"/>
          <w:sz w:val="20"/>
          <w:szCs w:val="20"/>
        </w:rPr>
      </w:pPr>
      <w:r w:rsidRPr="64230AEE" w:rsidR="00C225D0">
        <w:rPr>
          <w:color w:val="000000" w:themeColor="text1" w:themeTint="FF" w:themeShade="FF"/>
          <w:sz w:val="20"/>
          <w:szCs w:val="20"/>
        </w:rPr>
        <w:t xml:space="preserve">Internal Audits (Line 3): these audits are conducted as </w:t>
      </w:r>
      <w:r w:rsidRPr="64230AEE" w:rsidR="00C225D0">
        <w:rPr>
          <w:color w:val="000000" w:themeColor="text1" w:themeTint="FF" w:themeShade="FF"/>
          <w:sz w:val="20"/>
          <w:szCs w:val="20"/>
        </w:rPr>
        <w:t>required</w:t>
      </w:r>
      <w:r w:rsidRPr="64230AEE" w:rsidR="00C225D0">
        <w:rPr>
          <w:color w:val="000000" w:themeColor="text1" w:themeTint="FF" w:themeShade="FF"/>
          <w:sz w:val="20"/>
          <w:szCs w:val="20"/>
        </w:rPr>
        <w:t xml:space="preserve"> and arranged through </w:t>
      </w:r>
      <w:r w:rsidRPr="64230AEE" w:rsidR="232FE655">
        <w:rPr>
          <w:color w:val="000000" w:themeColor="text1" w:themeTint="FF" w:themeShade="FF"/>
          <w:sz w:val="20"/>
          <w:szCs w:val="20"/>
        </w:rPr>
        <w:t>VU</w:t>
      </w:r>
      <w:r w:rsidRPr="64230AEE" w:rsidR="00C225D0">
        <w:rPr>
          <w:color w:val="000000" w:themeColor="text1" w:themeTint="FF" w:themeShade="FF"/>
          <w:sz w:val="20"/>
          <w:szCs w:val="20"/>
        </w:rPr>
        <w:t xml:space="preserve">’s Internal Audit and Risk Management Team. Internal audits assess </w:t>
      </w:r>
      <w:r w:rsidRPr="64230AEE" w:rsidR="45A7DEEB">
        <w:rPr>
          <w:color w:val="000000" w:themeColor="text1" w:themeTint="FF" w:themeShade="FF"/>
          <w:sz w:val="20"/>
          <w:szCs w:val="20"/>
        </w:rPr>
        <w:t>VU</w:t>
      </w:r>
      <w:r w:rsidRPr="64230AEE" w:rsidR="00C225D0">
        <w:rPr>
          <w:color w:val="000000" w:themeColor="text1" w:themeTint="FF" w:themeShade="FF"/>
          <w:sz w:val="20"/>
          <w:szCs w:val="20"/>
        </w:rPr>
        <w:t xml:space="preserve">’s compliance with HSW legislation, Codes of Practice, and applicable standards. </w:t>
      </w:r>
    </w:p>
    <w:p w:rsidRPr="001F1360" w:rsidR="00880BDD" w:rsidP="00880BDD" w:rsidRDefault="00880BDD" w14:paraId="63B26626" w14:textId="77777777">
      <w:pPr>
        <w:pStyle w:val="ListParagraph"/>
        <w:tabs>
          <w:tab w:val="left" w:pos="419"/>
        </w:tabs>
        <w:spacing w:before="0"/>
        <w:ind w:left="418" w:firstLine="0"/>
        <w:jc w:val="both"/>
        <w:rPr>
          <w:color w:val="000000" w:themeColor="text1"/>
          <w:sz w:val="20"/>
        </w:rPr>
      </w:pPr>
    </w:p>
    <w:p w:rsidR="00CC2DAE" w:rsidP="64230AEE" w:rsidRDefault="00CC2DAE" w14:paraId="297741DE" w14:textId="3DAA72C1">
      <w:pPr>
        <w:pStyle w:val="ListParagraph"/>
        <w:numPr>
          <w:ilvl w:val="0"/>
          <w:numId w:val="1"/>
        </w:numPr>
        <w:tabs>
          <w:tab w:val="left" w:pos="419"/>
        </w:tabs>
        <w:spacing w:before="0"/>
        <w:ind w:hanging="313"/>
        <w:jc w:val="both"/>
        <w:rPr>
          <w:sz w:val="20"/>
          <w:szCs w:val="20"/>
        </w:rPr>
      </w:pPr>
      <w:r w:rsidRPr="64230AEE" w:rsidR="00CC2DAE">
        <w:rPr>
          <w:color w:val="000000" w:themeColor="text1" w:themeTint="FF" w:themeShade="FF"/>
          <w:sz w:val="20"/>
          <w:szCs w:val="20"/>
        </w:rPr>
        <w:t xml:space="preserve">Local Area audits/inspections (Line 1): these inspections will be performed or </w:t>
      </w:r>
      <w:r w:rsidRPr="64230AEE" w:rsidR="00CC2DAE">
        <w:rPr>
          <w:color w:val="000000" w:themeColor="text1" w:themeTint="FF" w:themeShade="FF"/>
          <w:sz w:val="20"/>
          <w:szCs w:val="20"/>
        </w:rPr>
        <w:t>monitored</w:t>
      </w:r>
      <w:r w:rsidRPr="64230AEE" w:rsidR="00CC2DAE">
        <w:rPr>
          <w:color w:val="000000" w:themeColor="text1" w:themeTint="FF" w:themeShade="FF"/>
          <w:sz w:val="20"/>
          <w:szCs w:val="20"/>
        </w:rPr>
        <w:t xml:space="preserve"> by local areas, or specific work areas (e.g., Facilities Services, Technical Services) at regular intervals, depending on the nature of the risks and the workplace. These inspections </w:t>
      </w:r>
      <w:r w:rsidRPr="64230AEE" w:rsidR="00CC2DAE">
        <w:rPr>
          <w:color w:val="000000" w:themeColor="text1" w:themeTint="FF" w:themeShade="FF"/>
          <w:sz w:val="20"/>
          <w:szCs w:val="20"/>
        </w:rPr>
        <w:t>provide</w:t>
      </w:r>
      <w:r w:rsidRPr="64230AEE" w:rsidR="00CC2DAE">
        <w:rPr>
          <w:color w:val="000000" w:themeColor="text1" w:themeTint="FF" w:themeShade="FF"/>
          <w:sz w:val="20"/>
          <w:szCs w:val="20"/>
        </w:rPr>
        <w:t xml:space="preserve"> an opportunity to regularly review compliance with</w:t>
      </w:r>
      <w:r w:rsidRPr="64230AEE" w:rsidR="00CC2DAE">
        <w:rPr>
          <w:sz w:val="20"/>
          <w:szCs w:val="20"/>
        </w:rPr>
        <w:t xml:space="preserve"> legislation, and VU Policies and Procedures. </w:t>
      </w:r>
    </w:p>
    <w:p w:rsidR="0A9B0FA6" w:rsidP="64230AEE" w:rsidRDefault="0A9B0FA6" w14:paraId="0427C9DD" w14:textId="07E2387B">
      <w:pPr>
        <w:pStyle w:val="Normal"/>
        <w:tabs>
          <w:tab w:val="left" w:leader="none" w:pos="419"/>
        </w:tabs>
        <w:spacing w:before="0"/>
        <w:ind w:left="0"/>
        <w:jc w:val="both"/>
      </w:pPr>
    </w:p>
    <w:p w:rsidR="0A9B0FA6" w:rsidP="64230AEE" w:rsidRDefault="0A9B0FA6" w14:paraId="262E8BF8" w14:textId="3EBFADC9">
      <w:pPr>
        <w:pStyle w:val="Normal"/>
        <w:tabs>
          <w:tab w:val="left" w:leader="none" w:pos="419"/>
        </w:tabs>
        <w:spacing w:before="0"/>
        <w:ind w:left="0"/>
        <w:jc w:val="both"/>
        <w:rPr>
          <w:rFonts w:ascii="Trebuchet MS" w:hAnsi="Trebuchet MS" w:eastAsia="Trebuchet MS" w:cs="Trebuchet MS"/>
          <w:noProof w:val="0"/>
          <w:sz w:val="20"/>
          <w:szCs w:val="20"/>
          <w:lang w:val="en-US"/>
        </w:rPr>
      </w:pPr>
      <w:r w:rsidRPr="64230AEE" w:rsidR="0A9B0FA6">
        <w:rPr>
          <w:sz w:val="20"/>
          <w:szCs w:val="20"/>
        </w:rPr>
        <w:t xml:space="preserve">See </w:t>
      </w:r>
      <w:hyperlink r:id="R19a39f31cd4d49ae">
        <w:r w:rsidRPr="64230AEE" w:rsidR="0A9B0FA6">
          <w:rPr>
            <w:rStyle w:val="Hyperlink"/>
            <w:rFonts w:ascii="Trebuchet MS" w:hAnsi="Trebuchet MS" w:eastAsia="Trebuchet MS" w:cs="Trebuchet MS"/>
            <w:b w:val="0"/>
            <w:bCs w:val="0"/>
            <w:i w:val="0"/>
            <w:iCs w:val="0"/>
            <w:caps w:val="0"/>
            <w:smallCaps w:val="0"/>
            <w:strike w:val="0"/>
            <w:dstrike w:val="0"/>
            <w:noProof w:val="0"/>
            <w:sz w:val="20"/>
            <w:szCs w:val="20"/>
            <w:lang w:val="en-US"/>
          </w:rPr>
          <w:t>HSW-1.6-GL-6-1.0 WHS Inspections Guideline</w:t>
        </w:r>
      </w:hyperlink>
    </w:p>
    <w:p w:rsidR="64230AEE" w:rsidP="64230AEE" w:rsidRDefault="64230AEE" w14:paraId="1EE079BE" w14:textId="7C9D01FE">
      <w:pPr>
        <w:pStyle w:val="Normal"/>
        <w:tabs>
          <w:tab w:val="left" w:leader="none" w:pos="419"/>
        </w:tabs>
        <w:spacing w:before="0"/>
        <w:ind w:left="0"/>
        <w:jc w:val="both"/>
        <w:rPr>
          <w:sz w:val="20"/>
          <w:szCs w:val="20"/>
        </w:rPr>
      </w:pPr>
    </w:p>
    <w:p w:rsidR="00880BDD" w:rsidP="00880BDD" w:rsidRDefault="00880BDD" w14:paraId="77F92231" w14:textId="77777777">
      <w:pPr>
        <w:pStyle w:val="ListParagraph"/>
        <w:tabs>
          <w:tab w:val="left" w:pos="419"/>
        </w:tabs>
        <w:spacing w:before="0"/>
        <w:ind w:left="418" w:firstLine="0"/>
        <w:jc w:val="both"/>
        <w:rPr>
          <w:sz w:val="20"/>
        </w:rPr>
      </w:pPr>
    </w:p>
    <w:p w:rsidR="008D2AD8" w:rsidP="6D3183C3" w:rsidRDefault="008D2AD8" w14:paraId="45438C78" w14:textId="5769C960">
      <w:pPr>
        <w:pStyle w:val="ListParagraph"/>
        <w:numPr>
          <w:ilvl w:val="0"/>
          <w:numId w:val="1"/>
        </w:numPr>
        <w:tabs>
          <w:tab w:val="left" w:pos="419"/>
        </w:tabs>
        <w:spacing w:before="0"/>
        <w:ind w:hanging="313"/>
        <w:jc w:val="both"/>
        <w:rPr>
          <w:sz w:val="20"/>
          <w:szCs w:val="20"/>
        </w:rPr>
      </w:pPr>
      <w:r w:rsidRPr="64230AEE" w:rsidR="008D2AD8">
        <w:rPr>
          <w:sz w:val="20"/>
          <w:szCs w:val="20"/>
        </w:rPr>
        <w:t xml:space="preserve">Non-conformance - is an activity or item that does not conform to the requirements established by the OHSMS. </w:t>
      </w:r>
    </w:p>
    <w:p w:rsidR="00880BDD" w:rsidP="00880BDD" w:rsidRDefault="00880BDD" w14:paraId="434206CF" w14:textId="77777777">
      <w:pPr>
        <w:pStyle w:val="ListParagraph"/>
        <w:tabs>
          <w:tab w:val="left" w:pos="419"/>
        </w:tabs>
        <w:spacing w:before="0"/>
        <w:ind w:left="418" w:firstLine="0"/>
        <w:jc w:val="both"/>
        <w:rPr>
          <w:sz w:val="20"/>
        </w:rPr>
      </w:pPr>
    </w:p>
    <w:p w:rsidRPr="00880BDD" w:rsidR="00880BDD" w:rsidP="6D3183C3" w:rsidRDefault="00880BDD" w14:paraId="4CC09610" w14:textId="7BCF46A6">
      <w:pPr>
        <w:pStyle w:val="ListParagraph"/>
        <w:numPr>
          <w:ilvl w:val="0"/>
          <w:numId w:val="1"/>
        </w:numPr>
        <w:tabs>
          <w:tab w:val="left" w:pos="419"/>
        </w:tabs>
        <w:spacing w:before="0"/>
        <w:ind w:hanging="313"/>
        <w:jc w:val="both"/>
        <w:rPr>
          <w:sz w:val="20"/>
          <w:szCs w:val="20"/>
        </w:rPr>
      </w:pPr>
      <w:r w:rsidRPr="64230AEE" w:rsidR="00880BDD">
        <w:rPr>
          <w:sz w:val="20"/>
          <w:szCs w:val="20"/>
        </w:rPr>
        <w:t>Objectives - state what is intended to be accomplished.</w:t>
      </w:r>
    </w:p>
    <w:p w:rsidRPr="00880BDD" w:rsidR="00880BDD" w:rsidP="00880BDD" w:rsidRDefault="00880BDD" w14:paraId="0DDE183C" w14:textId="77777777">
      <w:pPr>
        <w:pStyle w:val="ListParagraph"/>
        <w:tabs>
          <w:tab w:val="left" w:pos="419"/>
        </w:tabs>
        <w:spacing w:before="0"/>
        <w:ind w:left="418" w:firstLine="0"/>
        <w:jc w:val="both"/>
        <w:rPr>
          <w:sz w:val="20"/>
        </w:rPr>
      </w:pPr>
    </w:p>
    <w:p w:rsidRPr="00880BDD" w:rsidR="41AEC6CB" w:rsidP="6D3183C3" w:rsidRDefault="00ED164A" w14:paraId="557834B5" w14:textId="0F3FE6FD">
      <w:pPr>
        <w:pStyle w:val="ListParagraph"/>
        <w:numPr>
          <w:ilvl w:val="0"/>
          <w:numId w:val="1"/>
        </w:numPr>
        <w:tabs>
          <w:tab w:val="left" w:pos="419"/>
        </w:tabs>
        <w:spacing w:before="0"/>
        <w:ind w:hanging="313"/>
        <w:jc w:val="both"/>
        <w:rPr>
          <w:sz w:val="20"/>
          <w:szCs w:val="20"/>
        </w:rPr>
      </w:pPr>
      <w:r w:rsidRPr="64230AEE" w:rsidR="00ED164A">
        <w:rPr>
          <w:sz w:val="20"/>
          <w:szCs w:val="20"/>
        </w:rPr>
        <w:t xml:space="preserve"> Performance indicators- are measures to review whether objectives have been met. They include rates, ratios or indices which reflect how well the WHS management </w:t>
      </w:r>
      <w:r w:rsidRPr="64230AEE" w:rsidR="6FEEF119">
        <w:rPr>
          <w:sz w:val="20"/>
          <w:szCs w:val="20"/>
        </w:rPr>
        <w:t>systems,</w:t>
      </w:r>
      <w:r w:rsidRPr="64230AEE" w:rsidR="00ED164A">
        <w:rPr>
          <w:sz w:val="20"/>
          <w:szCs w:val="20"/>
        </w:rPr>
        <w:t xml:space="preserve"> or its elements are operating.</w:t>
      </w:r>
    </w:p>
    <w:p w:rsidR="00880BDD" w:rsidP="00880BDD" w:rsidRDefault="00880BDD" w14:paraId="0232470D" w14:textId="77777777">
      <w:pPr>
        <w:pStyle w:val="ListParagraph"/>
        <w:tabs>
          <w:tab w:val="left" w:pos="419"/>
        </w:tabs>
        <w:spacing w:before="0"/>
        <w:ind w:left="418" w:firstLine="0"/>
        <w:jc w:val="both"/>
        <w:rPr>
          <w:sz w:val="20"/>
        </w:rPr>
      </w:pPr>
    </w:p>
    <w:p w:rsidRPr="00880BDD" w:rsidR="00C225D0" w:rsidP="6D3183C3" w:rsidRDefault="0C6DB672" w14:paraId="2DE0C1C7" w14:textId="649B8404">
      <w:pPr>
        <w:pStyle w:val="ListParagraph"/>
        <w:numPr>
          <w:ilvl w:val="0"/>
          <w:numId w:val="1"/>
        </w:numPr>
        <w:tabs>
          <w:tab w:val="left" w:pos="419"/>
        </w:tabs>
        <w:spacing w:before="0"/>
        <w:ind w:hanging="313"/>
        <w:jc w:val="both"/>
        <w:rPr>
          <w:sz w:val="20"/>
          <w:szCs w:val="20"/>
        </w:rPr>
      </w:pPr>
      <w:r w:rsidRPr="64230AEE" w:rsidR="0C6DB672">
        <w:rPr>
          <w:sz w:val="20"/>
          <w:szCs w:val="20"/>
        </w:rPr>
        <w:t xml:space="preserve">Targets - </w:t>
      </w:r>
      <w:r w:rsidRPr="64230AEE" w:rsidR="001F1360">
        <w:rPr>
          <w:sz w:val="20"/>
          <w:szCs w:val="20"/>
        </w:rPr>
        <w:t>a quantified</w:t>
      </w:r>
      <w:r w:rsidRPr="64230AEE" w:rsidR="0C6DB672">
        <w:rPr>
          <w:sz w:val="20"/>
          <w:szCs w:val="20"/>
        </w:rPr>
        <w:t xml:space="preserve"> performance requirement arising from the WHS Objectives that must be met to achieve those objectives.</w:t>
      </w:r>
    </w:p>
    <w:p w:rsidR="00880BDD" w:rsidP="00880BDD" w:rsidRDefault="00880BDD" w14:paraId="3A53DE4F" w14:textId="77777777">
      <w:pPr>
        <w:pStyle w:val="ListParagraph"/>
        <w:tabs>
          <w:tab w:val="left" w:pos="419"/>
        </w:tabs>
        <w:spacing w:before="0"/>
        <w:ind w:left="418" w:firstLine="0"/>
        <w:jc w:val="both"/>
        <w:rPr>
          <w:sz w:val="20"/>
        </w:rPr>
      </w:pPr>
    </w:p>
    <w:p w:rsidRPr="00880BDD" w:rsidR="00C225D0" w:rsidP="6243B7BF" w:rsidRDefault="29AA1D85" w14:paraId="6DBA0523" w14:textId="36382787">
      <w:pPr>
        <w:pStyle w:val="ListParagraph"/>
        <w:numPr>
          <w:ilvl w:val="0"/>
          <w:numId w:val="1"/>
        </w:numPr>
        <w:tabs>
          <w:tab w:val="left" w:pos="419"/>
        </w:tabs>
        <w:spacing w:before="0"/>
        <w:ind w:hanging="313"/>
        <w:jc w:val="both"/>
        <w:rPr>
          <w:sz w:val="20"/>
          <w:szCs w:val="20"/>
        </w:rPr>
      </w:pPr>
      <w:r w:rsidRPr="64230AEE" w:rsidR="29AA1D85">
        <w:rPr>
          <w:color w:val="000000" w:themeColor="text1" w:themeTint="FF" w:themeShade="FF"/>
          <w:sz w:val="20"/>
          <w:szCs w:val="20"/>
        </w:rPr>
        <w:t>W</w:t>
      </w:r>
      <w:r w:rsidRPr="64230AEE" w:rsidR="7962C8B7">
        <w:rPr>
          <w:color w:val="000000" w:themeColor="text1" w:themeTint="FF" w:themeShade="FF"/>
          <w:sz w:val="20"/>
          <w:szCs w:val="20"/>
        </w:rPr>
        <w:t xml:space="preserve">HSMS </w:t>
      </w:r>
      <w:r w:rsidRPr="64230AEE" w:rsidR="00C225D0">
        <w:rPr>
          <w:sz w:val="20"/>
          <w:szCs w:val="20"/>
        </w:rPr>
        <w:t xml:space="preserve">– </w:t>
      </w:r>
      <w:r w:rsidRPr="64230AEE" w:rsidR="28D2C466">
        <w:rPr>
          <w:sz w:val="20"/>
          <w:szCs w:val="20"/>
        </w:rPr>
        <w:t>Workplace</w:t>
      </w:r>
      <w:r w:rsidRPr="64230AEE" w:rsidR="51468CA1">
        <w:rPr>
          <w:sz w:val="20"/>
          <w:szCs w:val="20"/>
        </w:rPr>
        <w:t xml:space="preserve"> Health and </w:t>
      </w:r>
      <w:r w:rsidRPr="64230AEE" w:rsidR="00C225D0">
        <w:rPr>
          <w:sz w:val="20"/>
          <w:szCs w:val="20"/>
        </w:rPr>
        <w:t xml:space="preserve">Safety Management System </w:t>
      </w:r>
    </w:p>
    <w:p w:rsidRPr="00CC2DAE" w:rsidR="00CC2DAE" w:rsidP="00CC2DAE" w:rsidRDefault="00CC2DAE" w14:paraId="1335CCF3" w14:textId="77777777">
      <w:pPr>
        <w:tabs>
          <w:tab w:val="left" w:pos="419"/>
        </w:tabs>
        <w:spacing w:before="337"/>
        <w:rPr>
          <w:sz w:val="20"/>
          <w:szCs w:val="20"/>
        </w:rPr>
      </w:pPr>
    </w:p>
    <w:p w:rsidR="00D32FA6" w:rsidRDefault="00EA38F9" w14:paraId="473B1076" w14:textId="2DEE1ABA">
      <w:pPr>
        <w:pStyle w:val="Heading1"/>
      </w:pPr>
      <w:r>
        <w:rPr>
          <w:w w:val="105"/>
        </w:rPr>
        <w:t>Section</w:t>
      </w:r>
      <w:r>
        <w:rPr>
          <w:spacing w:val="15"/>
          <w:w w:val="105"/>
        </w:rPr>
        <w:t xml:space="preserve"> </w:t>
      </w:r>
      <w:r w:rsidR="001C059F">
        <w:rPr>
          <w:w w:val="105"/>
        </w:rPr>
        <w:t>3</w:t>
      </w:r>
      <w:r>
        <w:rPr>
          <w:spacing w:val="15"/>
          <w:w w:val="105"/>
        </w:rPr>
        <w:t xml:space="preserve"> </w:t>
      </w:r>
      <w:r w:rsidR="001C059F">
        <w:rPr>
          <w:w w:val="105"/>
        </w:rPr>
        <w:t>–</w:t>
      </w:r>
      <w:r>
        <w:rPr>
          <w:spacing w:val="16"/>
          <w:w w:val="105"/>
        </w:rPr>
        <w:t xml:space="preserve"> </w:t>
      </w:r>
      <w:r w:rsidR="001C059F">
        <w:rPr>
          <w:spacing w:val="-2"/>
          <w:w w:val="105"/>
        </w:rPr>
        <w:t>Roles &amp; Responsibilities</w:t>
      </w:r>
    </w:p>
    <w:p w:rsidR="00D32FA6" w:rsidRDefault="00D32FA6" w14:paraId="3DEEC669" w14:textId="77777777">
      <w:pPr>
        <w:pStyle w:val="BodyText"/>
        <w:spacing w:before="7" w:after="1"/>
        <w:rPr>
          <w:b/>
          <w:sz w:val="18"/>
        </w:rPr>
      </w:pPr>
    </w:p>
    <w:tbl>
      <w:tblPr>
        <w:tblW w:w="0" w:type="auto"/>
        <w:tblInd w:w="121" w:type="dxa"/>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Layout w:type="fixed"/>
        <w:tblCellMar>
          <w:left w:w="0" w:type="dxa"/>
          <w:right w:w="0" w:type="dxa"/>
        </w:tblCellMar>
        <w:tblLook w:val="01E0" w:firstRow="1" w:lastRow="1" w:firstColumn="1" w:lastColumn="1" w:noHBand="0" w:noVBand="0"/>
      </w:tblPr>
      <w:tblGrid>
        <w:gridCol w:w="2902"/>
        <w:gridCol w:w="7371"/>
      </w:tblGrid>
      <w:tr w:rsidRPr="00FB02AE" w:rsidR="00291673" w:rsidTr="774053F1" w14:paraId="52B807CB" w14:textId="77777777">
        <w:trPr>
          <w:trHeight w:val="243"/>
        </w:trPr>
        <w:tc>
          <w:tcPr>
            <w:tcW w:w="2902" w:type="dxa"/>
            <w:shd w:val="clear" w:color="auto" w:fill="E4E4E4"/>
            <w:vAlign w:val="center"/>
          </w:tcPr>
          <w:p w:rsidRPr="00FB02AE" w:rsidR="00291673" w:rsidP="00A3269E" w:rsidRDefault="00291673" w14:paraId="604FEB2D" w14:textId="77777777">
            <w:pPr>
              <w:spacing w:before="19"/>
              <w:ind w:left="1264" w:right="752"/>
              <w:jc w:val="center"/>
              <w:rPr>
                <w:b/>
                <w:sz w:val="20"/>
                <w:szCs w:val="20"/>
              </w:rPr>
            </w:pPr>
            <w:r w:rsidRPr="00FB02AE">
              <w:rPr>
                <w:b/>
                <w:spacing w:val="-4"/>
                <w:w w:val="110"/>
                <w:sz w:val="20"/>
                <w:szCs w:val="20"/>
              </w:rPr>
              <w:lastRenderedPageBreak/>
              <w:t>Roles</w:t>
            </w:r>
          </w:p>
        </w:tc>
        <w:tc>
          <w:tcPr>
            <w:tcW w:w="7371" w:type="dxa"/>
            <w:shd w:val="clear" w:color="auto" w:fill="E4E4E4"/>
            <w:vAlign w:val="center"/>
          </w:tcPr>
          <w:p w:rsidRPr="00FB02AE" w:rsidR="00291673" w:rsidP="00A3269E" w:rsidRDefault="00291673" w14:paraId="74FE16A7" w14:textId="77777777">
            <w:pPr>
              <w:spacing w:before="19"/>
              <w:ind w:left="2501" w:right="2594"/>
              <w:jc w:val="center"/>
              <w:rPr>
                <w:b/>
                <w:sz w:val="20"/>
                <w:szCs w:val="20"/>
              </w:rPr>
            </w:pPr>
            <w:r w:rsidRPr="00FB02AE">
              <w:rPr>
                <w:b/>
                <w:spacing w:val="-2"/>
                <w:w w:val="110"/>
                <w:sz w:val="20"/>
                <w:szCs w:val="20"/>
              </w:rPr>
              <w:t>Responsibilities</w:t>
            </w:r>
          </w:p>
        </w:tc>
      </w:tr>
      <w:tr w:rsidRPr="00FB02AE" w:rsidR="00291673" w:rsidTr="774053F1" w14:paraId="27FE1A56" w14:textId="77777777">
        <w:trPr>
          <w:trHeight w:val="383"/>
        </w:trPr>
        <w:tc>
          <w:tcPr>
            <w:tcW w:w="2902" w:type="dxa"/>
            <w:vAlign w:val="center"/>
          </w:tcPr>
          <w:p w:rsidRPr="00FB02AE" w:rsidR="00291673" w:rsidP="3ED20A98" w:rsidRDefault="002D030C" w14:paraId="765DDEE3" w14:textId="3965D65C">
            <w:pPr>
              <w:pStyle w:val="Heading2"/>
              <w:spacing w:line="259" w:lineRule="auto"/>
            </w:pPr>
            <w:r>
              <w:t>Portfolio</w:t>
            </w:r>
            <w:r w:rsidR="74D8870B">
              <w:t xml:space="preserve"> Head </w:t>
            </w:r>
          </w:p>
          <w:p w:rsidRPr="00FB02AE" w:rsidR="00291673" w:rsidP="00366979" w:rsidRDefault="00291673" w14:paraId="35256296" w14:textId="77777777">
            <w:pPr>
              <w:pStyle w:val="Heading2"/>
            </w:pPr>
          </w:p>
        </w:tc>
        <w:tc>
          <w:tcPr>
            <w:tcW w:w="7371" w:type="dxa"/>
            <w:vAlign w:val="center"/>
          </w:tcPr>
          <w:p w:rsidR="00291673" w:rsidP="00291673" w:rsidRDefault="3862A9BE" w14:paraId="6EAD6299" w14:textId="24D7DD2B">
            <w:pPr>
              <w:spacing w:before="91"/>
              <w:ind w:left="187"/>
              <w:rPr>
                <w:sz w:val="20"/>
                <w:szCs w:val="20"/>
              </w:rPr>
            </w:pPr>
            <w:r w:rsidRPr="3ED20A98">
              <w:rPr>
                <w:sz w:val="20"/>
                <w:szCs w:val="20"/>
              </w:rPr>
              <w:t>Is</w:t>
            </w:r>
            <w:r w:rsidRPr="3ED20A98" w:rsidR="0BE92375">
              <w:rPr>
                <w:sz w:val="20"/>
                <w:szCs w:val="20"/>
              </w:rPr>
              <w:t xml:space="preserve"> responsible for ensuring that WHS performance is monitored and evaluated and that initiatives to promote performance improvement and prevention of adverse trends are established and implemented</w:t>
            </w:r>
            <w:r w:rsidRPr="3ED20A98" w:rsidR="79AEF689">
              <w:rPr>
                <w:sz w:val="20"/>
                <w:szCs w:val="20"/>
              </w:rPr>
              <w:t>, and,</w:t>
            </w:r>
          </w:p>
          <w:p w:rsidRPr="00FB02AE" w:rsidR="00B7633E" w:rsidP="003D6044" w:rsidRDefault="00B7633E" w14:paraId="7643F43F" w14:textId="016A8643">
            <w:pPr>
              <w:spacing w:before="91"/>
              <w:ind w:left="187"/>
              <w:rPr>
                <w:sz w:val="20"/>
                <w:szCs w:val="20"/>
              </w:rPr>
            </w:pPr>
          </w:p>
        </w:tc>
      </w:tr>
      <w:tr w:rsidRPr="00FB02AE" w:rsidR="00291673" w:rsidTr="774053F1" w14:paraId="69B6F522" w14:textId="77777777">
        <w:trPr>
          <w:trHeight w:val="840"/>
        </w:trPr>
        <w:tc>
          <w:tcPr>
            <w:tcW w:w="2902" w:type="dxa"/>
            <w:vAlign w:val="center"/>
          </w:tcPr>
          <w:p w:rsidRPr="00FB02AE" w:rsidR="00291673" w:rsidP="00366979" w:rsidRDefault="59D0F0F7" w14:paraId="5A451C0C" w14:textId="23A315D9">
            <w:pPr>
              <w:pStyle w:val="Heading2"/>
            </w:pPr>
            <w:r>
              <w:t>W</w:t>
            </w:r>
            <w:r w:rsidR="60234721">
              <w:t>HS Committee</w:t>
            </w:r>
          </w:p>
        </w:tc>
        <w:tc>
          <w:tcPr>
            <w:tcW w:w="7371" w:type="dxa"/>
            <w:vAlign w:val="center"/>
          </w:tcPr>
          <w:p w:rsidRPr="00FB02AE" w:rsidR="00291673" w:rsidP="001F1360" w:rsidRDefault="60234721" w14:paraId="2851EB27" w14:textId="7C451AF4">
            <w:pPr>
              <w:spacing w:before="91"/>
              <w:ind w:left="187"/>
              <w:rPr>
                <w:sz w:val="20"/>
                <w:szCs w:val="20"/>
              </w:rPr>
            </w:pPr>
            <w:r w:rsidRPr="774053F1">
              <w:rPr>
                <w:color w:val="000000" w:themeColor="text1"/>
                <w:sz w:val="20"/>
                <w:szCs w:val="20"/>
              </w:rPr>
              <w:t xml:space="preserve">The </w:t>
            </w:r>
            <w:r w:rsidRPr="774053F1" w:rsidR="53BF3B9E">
              <w:rPr>
                <w:color w:val="000000" w:themeColor="text1"/>
                <w:sz w:val="20"/>
                <w:szCs w:val="20"/>
              </w:rPr>
              <w:t>W</w:t>
            </w:r>
            <w:r w:rsidRPr="774053F1" w:rsidR="6CEAC923">
              <w:rPr>
                <w:color w:val="000000" w:themeColor="text1"/>
                <w:sz w:val="20"/>
                <w:szCs w:val="20"/>
              </w:rPr>
              <w:t>HS</w:t>
            </w:r>
            <w:r w:rsidRPr="774053F1">
              <w:rPr>
                <w:color w:val="000000" w:themeColor="text1"/>
                <w:sz w:val="20"/>
                <w:szCs w:val="20"/>
              </w:rPr>
              <w:t xml:space="preserve"> Committee is responsible for monitoring the effectiveness of the University’s </w:t>
            </w:r>
            <w:r w:rsidRPr="774053F1" w:rsidR="137B3673">
              <w:rPr>
                <w:color w:val="000000" w:themeColor="text1"/>
                <w:sz w:val="20"/>
                <w:szCs w:val="20"/>
              </w:rPr>
              <w:t>W</w:t>
            </w:r>
            <w:r w:rsidRPr="774053F1" w:rsidR="7B569EE7">
              <w:rPr>
                <w:color w:val="000000" w:themeColor="text1"/>
                <w:sz w:val="20"/>
                <w:szCs w:val="20"/>
              </w:rPr>
              <w:t xml:space="preserve">HSMS, </w:t>
            </w:r>
            <w:r w:rsidRPr="774053F1">
              <w:rPr>
                <w:color w:val="000000" w:themeColor="text1"/>
                <w:sz w:val="20"/>
                <w:szCs w:val="20"/>
              </w:rPr>
              <w:t xml:space="preserve">which includes the review of </w:t>
            </w:r>
            <w:r w:rsidRPr="774053F1" w:rsidR="67F5BCD7">
              <w:rPr>
                <w:color w:val="000000" w:themeColor="text1"/>
                <w:sz w:val="20"/>
                <w:szCs w:val="20"/>
              </w:rPr>
              <w:t>O</w:t>
            </w:r>
            <w:r w:rsidRPr="774053F1">
              <w:rPr>
                <w:color w:val="000000" w:themeColor="text1"/>
                <w:sz w:val="20"/>
                <w:szCs w:val="20"/>
              </w:rPr>
              <w:t>HS performance.</w:t>
            </w:r>
          </w:p>
        </w:tc>
      </w:tr>
      <w:tr w:rsidRPr="00FB02AE" w:rsidR="00291673" w:rsidTr="774053F1" w14:paraId="23570E5F" w14:textId="77777777">
        <w:trPr>
          <w:trHeight w:val="1264"/>
        </w:trPr>
        <w:tc>
          <w:tcPr>
            <w:tcW w:w="2902" w:type="dxa"/>
            <w:vAlign w:val="center"/>
          </w:tcPr>
          <w:p w:rsidRPr="00FB02AE" w:rsidR="00291673" w:rsidP="28A84718" w:rsidRDefault="124FB9D9" w14:paraId="493E6127" w14:textId="3D2EA5D4">
            <w:pPr>
              <w:pStyle w:val="Heading2"/>
              <w:rPr>
                <w:color w:val="FF0000"/>
              </w:rPr>
            </w:pPr>
            <w:r w:rsidRPr="001C059F">
              <w:rPr>
                <w:color w:val="000000" w:themeColor="text1"/>
              </w:rPr>
              <w:t>Director</w:t>
            </w:r>
            <w:r w:rsidRPr="001C059F" w:rsidR="001F1360">
              <w:rPr>
                <w:color w:val="000000" w:themeColor="text1"/>
              </w:rPr>
              <w:t>, Workplace</w:t>
            </w:r>
            <w:r w:rsidRPr="001C059F" w:rsidR="0BE92375">
              <w:rPr>
                <w:color w:val="000000" w:themeColor="text1"/>
              </w:rPr>
              <w:t xml:space="preserve"> </w:t>
            </w:r>
            <w:r w:rsidRPr="001C059F" w:rsidR="1FD46408">
              <w:rPr>
                <w:color w:val="000000" w:themeColor="text1"/>
              </w:rPr>
              <w:t>Relations</w:t>
            </w:r>
            <w:r w:rsidRPr="001C059F" w:rsidR="0BE92375">
              <w:rPr>
                <w:color w:val="000000" w:themeColor="text1"/>
              </w:rPr>
              <w:t xml:space="preserve"> and Safety</w:t>
            </w:r>
            <w:r w:rsidRPr="001C059F" w:rsidR="40EBE032">
              <w:rPr>
                <w:color w:val="000000" w:themeColor="text1"/>
              </w:rPr>
              <w:t>, or nominee</w:t>
            </w:r>
          </w:p>
        </w:tc>
        <w:tc>
          <w:tcPr>
            <w:tcW w:w="7371" w:type="dxa"/>
            <w:vAlign w:val="center"/>
          </w:tcPr>
          <w:p w:rsidRPr="00FB02AE" w:rsidR="00291673" w:rsidP="00291673" w:rsidRDefault="6C2E90D9" w14:paraId="7921DE38" w14:textId="78188B89">
            <w:pPr>
              <w:spacing w:before="91"/>
              <w:ind w:left="187"/>
              <w:rPr>
                <w:sz w:val="20"/>
                <w:szCs w:val="20"/>
              </w:rPr>
            </w:pPr>
            <w:r w:rsidRPr="3ED20A98">
              <w:rPr>
                <w:sz w:val="20"/>
                <w:szCs w:val="20"/>
              </w:rPr>
              <w:t>I</w:t>
            </w:r>
            <w:r w:rsidRPr="3ED20A98" w:rsidR="0BE92375">
              <w:rPr>
                <w:sz w:val="20"/>
                <w:szCs w:val="20"/>
              </w:rPr>
              <w:t>s responsible for ensuring that information required for the monitor and evaluation of WHS performance is developed, collected and disseminated to the University according to this guideline.</w:t>
            </w:r>
          </w:p>
        </w:tc>
      </w:tr>
      <w:tr w:rsidRPr="00FB02AE" w:rsidR="00291673" w:rsidTr="774053F1" w14:paraId="0C8D97CC" w14:textId="77777777">
        <w:trPr>
          <w:trHeight w:val="828"/>
        </w:trPr>
        <w:tc>
          <w:tcPr>
            <w:tcW w:w="2902" w:type="dxa"/>
            <w:vAlign w:val="center"/>
          </w:tcPr>
          <w:p w:rsidRPr="00FB02AE" w:rsidR="00291673" w:rsidP="00366979" w:rsidRDefault="00291673" w14:paraId="790FCBC9" w14:textId="77777777">
            <w:pPr>
              <w:pStyle w:val="Heading2"/>
            </w:pPr>
            <w:r w:rsidRPr="00FB02AE">
              <w:t>Everyone at VU (Victoria University)</w:t>
            </w:r>
          </w:p>
        </w:tc>
        <w:tc>
          <w:tcPr>
            <w:tcW w:w="7371" w:type="dxa"/>
            <w:vAlign w:val="center"/>
          </w:tcPr>
          <w:p w:rsidRPr="00FB02AE" w:rsidR="00291673" w:rsidP="00940F15" w:rsidRDefault="044871BB" w14:paraId="6E09E470" w14:textId="5A6DEB7C">
            <w:pPr>
              <w:spacing w:before="91"/>
              <w:ind w:left="187"/>
              <w:rPr>
                <w:sz w:val="20"/>
                <w:szCs w:val="20"/>
              </w:rPr>
            </w:pPr>
            <w:r w:rsidRPr="3ED20A98">
              <w:rPr>
                <w:sz w:val="20"/>
                <w:szCs w:val="20"/>
              </w:rPr>
              <w:t xml:space="preserve">Are required </w:t>
            </w:r>
            <w:r w:rsidRPr="3ED20A98" w:rsidR="2F7EA768">
              <w:rPr>
                <w:sz w:val="20"/>
                <w:szCs w:val="20"/>
              </w:rPr>
              <w:t>t</w:t>
            </w:r>
            <w:r w:rsidRPr="3ED20A98" w:rsidR="0BE92375">
              <w:rPr>
                <w:sz w:val="20"/>
                <w:szCs w:val="20"/>
              </w:rPr>
              <w:t xml:space="preserve">o follow the process outlined in the </w:t>
            </w:r>
            <w:r w:rsidR="00940F15">
              <w:rPr>
                <w:sz w:val="20"/>
                <w:szCs w:val="20"/>
              </w:rPr>
              <w:t xml:space="preserve">document </w:t>
            </w:r>
            <w:r w:rsidRPr="3ED20A98" w:rsidR="0BE92375">
              <w:rPr>
                <w:sz w:val="20"/>
                <w:szCs w:val="20"/>
              </w:rPr>
              <w:t>when a health and safety issue arises.</w:t>
            </w:r>
          </w:p>
        </w:tc>
      </w:tr>
      <w:tr w:rsidRPr="00FB02AE" w:rsidR="00291673" w:rsidTr="774053F1" w14:paraId="2EB998BC" w14:textId="77777777">
        <w:trPr>
          <w:trHeight w:val="786"/>
        </w:trPr>
        <w:tc>
          <w:tcPr>
            <w:tcW w:w="2902" w:type="dxa"/>
            <w:vAlign w:val="center"/>
          </w:tcPr>
          <w:p w:rsidRPr="00FB02AE" w:rsidR="00291673" w:rsidP="00366979" w:rsidRDefault="00291673" w14:paraId="2F05315F" w14:textId="77777777">
            <w:pPr>
              <w:pStyle w:val="Heading2"/>
            </w:pPr>
          </w:p>
          <w:p w:rsidRPr="00FB02AE" w:rsidR="00291673" w:rsidP="00366979" w:rsidRDefault="00291673" w14:paraId="09243C07" w14:textId="77777777">
            <w:pPr>
              <w:pStyle w:val="Heading2"/>
            </w:pPr>
            <w:r w:rsidRPr="00FB02AE">
              <w:t>Manager and Supervisors</w:t>
            </w:r>
          </w:p>
        </w:tc>
        <w:tc>
          <w:tcPr>
            <w:tcW w:w="7371" w:type="dxa"/>
            <w:vAlign w:val="center"/>
          </w:tcPr>
          <w:p w:rsidRPr="00FB02AE" w:rsidR="003E2952" w:rsidP="00860D11" w:rsidRDefault="00ED164A" w14:paraId="4751F890" w14:textId="0710A40B">
            <w:pPr>
              <w:spacing w:before="26" w:line="314" w:lineRule="exact"/>
              <w:ind w:left="114" w:right="-20"/>
              <w:rPr>
                <w:sz w:val="20"/>
                <w:szCs w:val="20"/>
              </w:rPr>
            </w:pPr>
            <w:r w:rsidRPr="6E2F8C3E">
              <w:rPr>
                <w:sz w:val="20"/>
                <w:szCs w:val="20"/>
              </w:rPr>
              <w:t xml:space="preserve">Develop an audit corrective action plan </w:t>
            </w:r>
            <w:r w:rsidRPr="6E2F8C3E" w:rsidR="00B97623">
              <w:rPr>
                <w:sz w:val="20"/>
                <w:szCs w:val="20"/>
              </w:rPr>
              <w:t xml:space="preserve">using </w:t>
            </w:r>
            <w:hyperlink r:id="rId12">
              <w:r w:rsidRPr="6E2F8C3E" w:rsidR="00B97623">
                <w:rPr>
                  <w:rStyle w:val="Hyperlink"/>
                  <w:sz w:val="20"/>
                  <w:szCs w:val="20"/>
                </w:rPr>
                <w:t>HSW-1.6-F-07-1.0 HSWMS Audit Corrective Action Plan</w:t>
              </w:r>
            </w:hyperlink>
            <w:r w:rsidRPr="6E2F8C3E" w:rsidR="00B97623">
              <w:rPr>
                <w:sz w:val="20"/>
                <w:szCs w:val="20"/>
              </w:rPr>
              <w:t xml:space="preserve"> </w:t>
            </w:r>
            <w:r w:rsidRPr="6E2F8C3E">
              <w:rPr>
                <w:sz w:val="20"/>
                <w:szCs w:val="20"/>
              </w:rPr>
              <w:t>in consultation with auditors, and ensure any remedial actions required as an HSW audit outcome are implemented within their control area.</w:t>
            </w:r>
          </w:p>
        </w:tc>
      </w:tr>
      <w:tr w:rsidRPr="00FB02AE" w:rsidR="00291673" w:rsidTr="774053F1" w14:paraId="48AE04A6" w14:textId="77777777">
        <w:trPr>
          <w:trHeight w:val="591"/>
        </w:trPr>
        <w:tc>
          <w:tcPr>
            <w:tcW w:w="2902" w:type="dxa"/>
            <w:vAlign w:val="center"/>
          </w:tcPr>
          <w:p w:rsidRPr="00FB02AE" w:rsidR="00291673" w:rsidP="00366979" w:rsidRDefault="00ED164A" w14:paraId="212537C5" w14:textId="5FC9798A">
            <w:pPr>
              <w:pStyle w:val="Heading2"/>
            </w:pPr>
            <w:r>
              <w:t>Health, Safety and Wellbeing</w:t>
            </w:r>
            <w:r w:rsidR="0723D073">
              <w:t xml:space="preserve"> (HSW)</w:t>
            </w:r>
            <w:r>
              <w:t xml:space="preserve"> </w:t>
            </w:r>
            <w:r w:rsidR="79530D5E">
              <w:t>Team</w:t>
            </w:r>
          </w:p>
        </w:tc>
        <w:tc>
          <w:tcPr>
            <w:tcW w:w="7371" w:type="dxa"/>
            <w:vAlign w:val="center"/>
          </w:tcPr>
          <w:p w:rsidR="00366979" w:rsidP="00A3269E" w:rsidRDefault="00ED164A" w14:paraId="392722F6" w14:textId="77777777">
            <w:pPr>
              <w:spacing w:before="91"/>
              <w:ind w:left="187"/>
              <w:rPr>
                <w:sz w:val="20"/>
                <w:szCs w:val="20"/>
              </w:rPr>
            </w:pPr>
            <w:r w:rsidRPr="00FB02AE">
              <w:rPr>
                <w:sz w:val="20"/>
                <w:szCs w:val="20"/>
              </w:rPr>
              <w:t xml:space="preserve">The Health, Safety and Wellbeing Team will; </w:t>
            </w:r>
          </w:p>
          <w:p w:rsidR="00366979" w:rsidP="00366979" w:rsidRDefault="00ED164A" w14:paraId="5EDAC6C9" w14:textId="77777777">
            <w:pPr>
              <w:pStyle w:val="ListParagraph"/>
              <w:numPr>
                <w:ilvl w:val="0"/>
                <w:numId w:val="24"/>
              </w:numPr>
              <w:spacing w:before="91"/>
              <w:rPr>
                <w:sz w:val="20"/>
                <w:szCs w:val="20"/>
              </w:rPr>
            </w:pPr>
            <w:r w:rsidRPr="00366979">
              <w:rPr>
                <w:sz w:val="20"/>
                <w:szCs w:val="20"/>
              </w:rPr>
              <w:t xml:space="preserve">prepare a HSW audit plan and schedule, </w:t>
            </w:r>
          </w:p>
          <w:p w:rsidR="00366979" w:rsidP="00366979" w:rsidRDefault="00ED164A" w14:paraId="60BCDF03" w14:textId="77777777">
            <w:pPr>
              <w:pStyle w:val="ListParagraph"/>
              <w:numPr>
                <w:ilvl w:val="0"/>
                <w:numId w:val="24"/>
              </w:numPr>
              <w:spacing w:before="91"/>
              <w:rPr>
                <w:sz w:val="20"/>
                <w:szCs w:val="20"/>
              </w:rPr>
            </w:pPr>
            <w:r w:rsidRPr="00366979">
              <w:rPr>
                <w:sz w:val="20"/>
                <w:szCs w:val="20"/>
              </w:rPr>
              <w:t xml:space="preserve">implement the audit program, </w:t>
            </w:r>
          </w:p>
          <w:p w:rsidR="00366979" w:rsidP="00366979" w:rsidRDefault="00ED164A" w14:paraId="4B83BBE8" w14:textId="77777777">
            <w:pPr>
              <w:pStyle w:val="ListParagraph"/>
              <w:numPr>
                <w:ilvl w:val="0"/>
                <w:numId w:val="24"/>
              </w:numPr>
              <w:spacing w:before="91"/>
              <w:rPr>
                <w:sz w:val="20"/>
                <w:szCs w:val="20"/>
              </w:rPr>
            </w:pPr>
            <w:r w:rsidRPr="00366979">
              <w:rPr>
                <w:sz w:val="20"/>
                <w:szCs w:val="20"/>
              </w:rPr>
              <w:t xml:space="preserve">review and continuous improvement of the audit program, </w:t>
            </w:r>
          </w:p>
          <w:p w:rsidR="00291673" w:rsidP="00366979" w:rsidRDefault="00ED164A" w14:paraId="63553666" w14:textId="1BA0A9E6">
            <w:pPr>
              <w:pStyle w:val="ListParagraph"/>
              <w:numPr>
                <w:ilvl w:val="0"/>
                <w:numId w:val="24"/>
              </w:numPr>
              <w:spacing w:before="91"/>
              <w:rPr>
                <w:sz w:val="20"/>
                <w:szCs w:val="20"/>
              </w:rPr>
            </w:pPr>
            <w:r w:rsidRPr="00366979">
              <w:rPr>
                <w:sz w:val="20"/>
                <w:szCs w:val="20"/>
              </w:rPr>
              <w:t>prepare reports.</w:t>
            </w:r>
          </w:p>
          <w:p w:rsidRPr="00366979" w:rsidR="00366979" w:rsidP="00366979" w:rsidRDefault="00366979" w14:paraId="2BD94162" w14:textId="63CA4F68">
            <w:pPr>
              <w:pStyle w:val="ListParagraph"/>
              <w:spacing w:before="91"/>
              <w:ind w:left="907" w:firstLine="0"/>
              <w:rPr>
                <w:sz w:val="20"/>
                <w:szCs w:val="20"/>
              </w:rPr>
            </w:pPr>
          </w:p>
        </w:tc>
      </w:tr>
      <w:tr w:rsidRPr="00FB02AE" w:rsidR="00291673" w:rsidTr="774053F1" w14:paraId="5076A8D0" w14:textId="77777777">
        <w:trPr>
          <w:trHeight w:val="591"/>
        </w:trPr>
        <w:tc>
          <w:tcPr>
            <w:tcW w:w="2902" w:type="dxa"/>
            <w:vAlign w:val="center"/>
          </w:tcPr>
          <w:p w:rsidRPr="00FB02AE" w:rsidR="00291673" w:rsidP="00366979" w:rsidRDefault="00291673" w14:paraId="56F5290C" w14:textId="77777777">
            <w:pPr>
              <w:pStyle w:val="Heading2"/>
            </w:pPr>
            <w:r w:rsidRPr="00FB02AE">
              <w:t>Health and Safety Representatives</w:t>
            </w:r>
          </w:p>
        </w:tc>
        <w:tc>
          <w:tcPr>
            <w:tcW w:w="7371" w:type="dxa"/>
            <w:vAlign w:val="center"/>
          </w:tcPr>
          <w:p w:rsidRPr="00FB02AE" w:rsidR="00291673" w:rsidP="00A3269E" w:rsidRDefault="00291673" w14:paraId="16349BE9" w14:textId="77777777">
            <w:pPr>
              <w:spacing w:before="91"/>
              <w:ind w:left="187"/>
              <w:rPr>
                <w:sz w:val="20"/>
                <w:szCs w:val="20"/>
              </w:rPr>
            </w:pPr>
            <w:r w:rsidRPr="00FB02AE">
              <w:rPr>
                <w:sz w:val="20"/>
                <w:szCs w:val="20"/>
              </w:rPr>
              <w:t xml:space="preserve">Assist with the resolution of safety issues raised within their designated work group. </w:t>
            </w:r>
          </w:p>
          <w:p w:rsidRPr="00FB02AE" w:rsidR="00291673" w:rsidP="00A3269E" w:rsidRDefault="00291673" w14:paraId="793DBC88" w14:textId="77777777">
            <w:pPr>
              <w:spacing w:before="91"/>
              <w:ind w:left="187"/>
              <w:rPr>
                <w:sz w:val="20"/>
                <w:szCs w:val="20"/>
              </w:rPr>
            </w:pPr>
          </w:p>
        </w:tc>
      </w:tr>
    </w:tbl>
    <w:p w:rsidR="41AEC6CB" w:rsidRDefault="41AEC6CB" w14:paraId="741A404D" w14:textId="5E7501EB"/>
    <w:p w:rsidR="000A237A" w:rsidP="009C3492" w:rsidRDefault="000A237A" w14:paraId="05B6860F" w14:textId="77777777">
      <w:pPr>
        <w:spacing w:before="70"/>
        <w:ind w:left="106"/>
        <w:rPr>
          <w:b/>
          <w:bCs/>
          <w:w w:val="110"/>
          <w:sz w:val="24"/>
          <w:szCs w:val="24"/>
        </w:rPr>
      </w:pPr>
    </w:p>
    <w:p w:rsidR="009C3492" w:rsidP="009C3492" w:rsidRDefault="009C3492" w14:paraId="1BCBA569" w14:textId="33E5F2D3">
      <w:pPr>
        <w:spacing w:before="70"/>
        <w:ind w:left="106"/>
        <w:rPr>
          <w:b/>
          <w:w w:val="110"/>
          <w:sz w:val="24"/>
          <w:szCs w:val="24"/>
        </w:rPr>
      </w:pPr>
      <w:r w:rsidRPr="20ED0E2C">
        <w:rPr>
          <w:b/>
          <w:bCs/>
          <w:w w:val="110"/>
          <w:sz w:val="24"/>
          <w:szCs w:val="24"/>
        </w:rPr>
        <w:t xml:space="preserve">General Audit </w:t>
      </w:r>
      <w:r w:rsidR="000A237A">
        <w:rPr>
          <w:b/>
          <w:bCs/>
          <w:w w:val="110"/>
          <w:sz w:val="24"/>
          <w:szCs w:val="24"/>
        </w:rPr>
        <w:t>Program</w:t>
      </w:r>
    </w:p>
    <w:p w:rsidR="000A237A" w:rsidP="000A237A" w:rsidRDefault="000A237A" w14:paraId="13CBABFD" w14:textId="77777777">
      <w:pPr>
        <w:pStyle w:val="Default"/>
      </w:pPr>
      <w:r>
        <w:t xml:space="preserve"> </w:t>
      </w:r>
    </w:p>
    <w:p w:rsidRPr="000A237A" w:rsidR="000A237A" w:rsidP="3ED20A98" w:rsidRDefault="7622F4DF" w14:paraId="5CD086D7" w14:textId="2FB6041C">
      <w:pPr>
        <w:numPr>
          <w:ilvl w:val="0"/>
          <w:numId w:val="28"/>
        </w:numPr>
        <w:tabs>
          <w:tab w:val="left" w:pos="419"/>
        </w:tabs>
        <w:spacing w:before="337"/>
        <w:ind w:hanging="313"/>
        <w:rPr>
          <w:color w:val="111111"/>
          <w:sz w:val="20"/>
          <w:szCs w:val="20"/>
        </w:rPr>
      </w:pPr>
      <w:r w:rsidRPr="3ED20A98">
        <w:rPr>
          <w:b/>
          <w:bCs/>
          <w:color w:val="111111"/>
          <w:sz w:val="20"/>
          <w:szCs w:val="20"/>
        </w:rPr>
        <w:t>Work Health and Safety (WHS) Audit Programs</w:t>
      </w:r>
      <w:r w:rsidRPr="3ED20A98">
        <w:rPr>
          <w:color w:val="111111"/>
          <w:sz w:val="20"/>
          <w:szCs w:val="20"/>
        </w:rPr>
        <w:t xml:space="preserve"> play a crucial role in ensuring workplace safety and compliance. Let’s break down the components you mentioned:</w:t>
      </w:r>
    </w:p>
    <w:p w:rsidRPr="000A237A" w:rsidR="000A237A" w:rsidP="3ED20A98" w:rsidRDefault="7622F4DF" w14:paraId="7D93FE28" w14:textId="24C09EBD">
      <w:pPr>
        <w:pStyle w:val="ListParagraph"/>
        <w:numPr>
          <w:ilvl w:val="0"/>
          <w:numId w:val="28"/>
        </w:numPr>
        <w:spacing w:before="180"/>
        <w:rPr>
          <w:color w:val="111111"/>
          <w:sz w:val="20"/>
          <w:szCs w:val="20"/>
        </w:rPr>
      </w:pPr>
      <w:r w:rsidRPr="3ED20A98">
        <w:rPr>
          <w:b/>
          <w:bCs/>
          <w:color w:val="111111"/>
          <w:sz w:val="20"/>
          <w:szCs w:val="20"/>
        </w:rPr>
        <w:t>WHS Audit Schedules</w:t>
      </w:r>
      <w:r w:rsidRPr="3ED20A98">
        <w:rPr>
          <w:color w:val="111111"/>
          <w:sz w:val="20"/>
          <w:szCs w:val="20"/>
        </w:rPr>
        <w:t>: These are planned assessments that outline when and how audits will be conducted. They specify the scope, frequency, and areas to be covered during the audit process.</w:t>
      </w:r>
    </w:p>
    <w:p w:rsidRPr="000A237A" w:rsidR="000A237A" w:rsidP="3ED20A98" w:rsidRDefault="7622F4DF" w14:paraId="09F9CD85" w14:textId="0AC1EE23">
      <w:pPr>
        <w:pStyle w:val="ListParagraph"/>
        <w:numPr>
          <w:ilvl w:val="0"/>
          <w:numId w:val="28"/>
        </w:numPr>
        <w:spacing w:before="180"/>
        <w:rPr>
          <w:color w:val="111111"/>
          <w:sz w:val="20"/>
          <w:szCs w:val="20"/>
        </w:rPr>
      </w:pPr>
      <w:r w:rsidRPr="3ED20A98">
        <w:rPr>
          <w:b/>
          <w:bCs/>
          <w:color w:val="111111"/>
          <w:sz w:val="20"/>
          <w:szCs w:val="20"/>
        </w:rPr>
        <w:t>Pre-Audit Documentation</w:t>
      </w:r>
      <w:r w:rsidRPr="3ED20A98">
        <w:rPr>
          <w:color w:val="111111"/>
          <w:sz w:val="20"/>
          <w:szCs w:val="20"/>
        </w:rPr>
        <w:t>: Before conducting an audit, it’s essential to gather relevant information. Pre-audit documentation includes details about the organization’s safety policies, procedures, risk assessments, incident reports, and any other relevant documents.</w:t>
      </w:r>
    </w:p>
    <w:p w:rsidRPr="000A237A" w:rsidR="000A237A" w:rsidP="3ED20A98" w:rsidRDefault="7622F4DF" w14:paraId="0B7ADCFA" w14:textId="4517C99C">
      <w:pPr>
        <w:pStyle w:val="ListParagraph"/>
        <w:numPr>
          <w:ilvl w:val="0"/>
          <w:numId w:val="28"/>
        </w:numPr>
        <w:spacing w:before="180"/>
        <w:rPr>
          <w:color w:val="111111"/>
          <w:sz w:val="20"/>
          <w:szCs w:val="20"/>
        </w:rPr>
      </w:pPr>
      <w:r w:rsidRPr="3ED20A98">
        <w:rPr>
          <w:b/>
          <w:bCs/>
          <w:color w:val="111111"/>
          <w:sz w:val="20"/>
          <w:szCs w:val="20"/>
        </w:rPr>
        <w:t>Audit Report</w:t>
      </w:r>
      <w:r w:rsidRPr="3ED20A98">
        <w:rPr>
          <w:color w:val="111111"/>
          <w:sz w:val="20"/>
          <w:szCs w:val="20"/>
        </w:rPr>
        <w:t>: After the audit, a comprehensive report is generated. It typically includes:</w:t>
      </w:r>
    </w:p>
    <w:p w:rsidRPr="000A237A" w:rsidR="000A237A" w:rsidP="3ED20A98" w:rsidRDefault="7622F4DF" w14:paraId="5CB01A99" w14:textId="70565C09">
      <w:pPr>
        <w:pStyle w:val="ListParagraph"/>
        <w:numPr>
          <w:ilvl w:val="1"/>
          <w:numId w:val="28"/>
        </w:numPr>
        <w:spacing w:before="180"/>
        <w:rPr>
          <w:color w:val="111111"/>
          <w:sz w:val="20"/>
          <w:szCs w:val="20"/>
        </w:rPr>
      </w:pPr>
      <w:r w:rsidRPr="3ED20A98">
        <w:rPr>
          <w:b/>
          <w:bCs/>
          <w:color w:val="111111"/>
          <w:sz w:val="20"/>
          <w:szCs w:val="20"/>
        </w:rPr>
        <w:t>WHS Audit Questions</w:t>
      </w:r>
      <w:r w:rsidRPr="3ED20A98">
        <w:rPr>
          <w:color w:val="111111"/>
          <w:sz w:val="20"/>
          <w:szCs w:val="20"/>
        </w:rPr>
        <w:t>: These are specific queries related to safety practices, compliance, risk management, and adherence to regulations. Auditors use these questions to assess the organization’s safety performance.</w:t>
      </w:r>
    </w:p>
    <w:p w:rsidRPr="000A237A" w:rsidR="000A237A" w:rsidP="3ED20A98" w:rsidRDefault="7622F4DF" w14:paraId="202CD5FF" w14:textId="280A97F8">
      <w:pPr>
        <w:pStyle w:val="ListParagraph"/>
        <w:numPr>
          <w:ilvl w:val="1"/>
          <w:numId w:val="28"/>
        </w:numPr>
        <w:spacing w:before="180"/>
        <w:rPr>
          <w:color w:val="111111"/>
          <w:sz w:val="20"/>
          <w:szCs w:val="20"/>
        </w:rPr>
      </w:pPr>
      <w:r w:rsidRPr="3ED20A98">
        <w:rPr>
          <w:b/>
          <w:bCs/>
          <w:color w:val="111111"/>
          <w:sz w:val="20"/>
          <w:szCs w:val="20"/>
        </w:rPr>
        <w:lastRenderedPageBreak/>
        <w:t>Rating Methodology</w:t>
      </w:r>
      <w:r w:rsidRPr="3ED20A98">
        <w:rPr>
          <w:color w:val="111111"/>
          <w:sz w:val="20"/>
          <w:szCs w:val="20"/>
        </w:rPr>
        <w:t>: Auditors evaluate findings based on predefined criteria. The methodology assigns ratings (e.g., satisfactory, needs improvement, non-compliant) to different aspects of safety.</w:t>
      </w:r>
    </w:p>
    <w:p w:rsidRPr="000A237A" w:rsidR="000A237A" w:rsidP="3ED20A98" w:rsidRDefault="7622F4DF" w14:paraId="7B1FB016" w14:textId="705F1CC6">
      <w:pPr>
        <w:pStyle w:val="ListParagraph"/>
        <w:numPr>
          <w:ilvl w:val="1"/>
          <w:numId w:val="28"/>
        </w:numPr>
        <w:spacing w:before="180"/>
        <w:rPr>
          <w:sz w:val="20"/>
          <w:szCs w:val="20"/>
        </w:rPr>
      </w:pPr>
      <w:r w:rsidRPr="3ED20A98">
        <w:rPr>
          <w:b/>
          <w:bCs/>
          <w:color w:val="111111"/>
          <w:sz w:val="20"/>
          <w:szCs w:val="20"/>
        </w:rPr>
        <w:t>Recommendations</w:t>
      </w:r>
      <w:r w:rsidRPr="3ED20A98">
        <w:rPr>
          <w:color w:val="111111"/>
          <w:sz w:val="20"/>
          <w:szCs w:val="20"/>
        </w:rPr>
        <w:t>: If deficiencies or areas for improvement are identified, the audit report includes recommendations for corrective actions.</w:t>
      </w:r>
    </w:p>
    <w:p w:rsidRPr="000A237A" w:rsidR="000A237A" w:rsidP="3ED20A98" w:rsidRDefault="000A237A" w14:paraId="0791D3C4" w14:textId="1515B0C8">
      <w:pPr>
        <w:spacing w:before="180"/>
        <w:rPr>
          <w:sz w:val="20"/>
          <w:szCs w:val="20"/>
        </w:rPr>
      </w:pPr>
    </w:p>
    <w:p w:rsidRPr="00A3528F" w:rsidR="00342FAE" w:rsidP="00C225D0" w:rsidRDefault="00342FAE" w14:paraId="2BB82341" w14:textId="08FBFFE5">
      <w:pPr>
        <w:numPr>
          <w:ilvl w:val="0"/>
          <w:numId w:val="28"/>
        </w:numPr>
        <w:tabs>
          <w:tab w:val="left" w:pos="419"/>
        </w:tabs>
        <w:spacing w:before="337"/>
        <w:ind w:hanging="313"/>
        <w:rPr>
          <w:sz w:val="20"/>
          <w:szCs w:val="20"/>
          <w:highlight w:val="yellow"/>
        </w:rPr>
      </w:pPr>
      <w:r w:rsidRPr="3ED20A98">
        <w:rPr>
          <w:sz w:val="20"/>
          <w:szCs w:val="20"/>
          <w:highlight w:val="yellow"/>
        </w:rPr>
        <w:t xml:space="preserve">All </w:t>
      </w:r>
      <w:r w:rsidRPr="3ED20A98" w:rsidR="705ADB4D">
        <w:rPr>
          <w:color w:val="FF0000"/>
          <w:sz w:val="20"/>
          <w:szCs w:val="20"/>
          <w:highlight w:val="yellow"/>
        </w:rPr>
        <w:t>W</w:t>
      </w:r>
      <w:r w:rsidRPr="3ED20A98" w:rsidR="3C3CB2B3">
        <w:rPr>
          <w:color w:val="FF0000"/>
          <w:sz w:val="20"/>
          <w:szCs w:val="20"/>
          <w:highlight w:val="yellow"/>
        </w:rPr>
        <w:t>HS</w:t>
      </w:r>
      <w:r w:rsidRPr="3ED20A98">
        <w:rPr>
          <w:sz w:val="20"/>
          <w:szCs w:val="20"/>
          <w:highlight w:val="yellow"/>
        </w:rPr>
        <w:t xml:space="preserve"> audit schedules are prepared and maintained by the </w:t>
      </w:r>
      <w:r w:rsidRPr="3ED20A98" w:rsidR="2C3D794C">
        <w:rPr>
          <w:sz w:val="20"/>
          <w:szCs w:val="20"/>
          <w:highlight w:val="yellow"/>
        </w:rPr>
        <w:t>area manager and the WHS team</w:t>
      </w:r>
      <w:r w:rsidRPr="3ED20A98" w:rsidR="152DCF9C">
        <w:rPr>
          <w:sz w:val="20"/>
          <w:szCs w:val="20"/>
          <w:highlight w:val="yellow"/>
        </w:rPr>
        <w:t>.</w:t>
      </w:r>
    </w:p>
    <w:p w:rsidR="0016353B" w:rsidP="00C225D0" w:rsidRDefault="00516AB3" w14:paraId="213956F7" w14:textId="00E82849">
      <w:pPr>
        <w:numPr>
          <w:ilvl w:val="0"/>
          <w:numId w:val="28"/>
        </w:numPr>
        <w:tabs>
          <w:tab w:val="left" w:pos="419"/>
        </w:tabs>
        <w:spacing w:before="337"/>
        <w:ind w:hanging="313"/>
        <w:rPr>
          <w:sz w:val="20"/>
          <w:szCs w:val="20"/>
        </w:rPr>
      </w:pPr>
      <w:r w:rsidRPr="28A84718">
        <w:rPr>
          <w:sz w:val="20"/>
          <w:szCs w:val="20"/>
        </w:rPr>
        <w:t>To ensure</w:t>
      </w:r>
      <w:r w:rsidRPr="001F1360">
        <w:rPr>
          <w:color w:val="000000" w:themeColor="text1"/>
          <w:sz w:val="20"/>
          <w:szCs w:val="20"/>
        </w:rPr>
        <w:t xml:space="preserve"> </w:t>
      </w:r>
      <w:r w:rsidRPr="001F1360" w:rsidR="7DEC6E62">
        <w:rPr>
          <w:color w:val="000000" w:themeColor="text1"/>
          <w:sz w:val="20"/>
          <w:szCs w:val="20"/>
        </w:rPr>
        <w:t>W</w:t>
      </w:r>
      <w:r w:rsidRPr="001F1360" w:rsidR="0519C104">
        <w:rPr>
          <w:color w:val="000000" w:themeColor="text1"/>
          <w:sz w:val="20"/>
          <w:szCs w:val="20"/>
        </w:rPr>
        <w:t>HS</w:t>
      </w:r>
      <w:r w:rsidRPr="001F1360" w:rsidR="0016353B">
        <w:rPr>
          <w:color w:val="000000" w:themeColor="text1"/>
          <w:sz w:val="20"/>
          <w:szCs w:val="20"/>
        </w:rPr>
        <w:t xml:space="preserve"> </w:t>
      </w:r>
      <w:r w:rsidRPr="28A84718" w:rsidR="0016353B">
        <w:rPr>
          <w:sz w:val="20"/>
          <w:szCs w:val="20"/>
        </w:rPr>
        <w:t xml:space="preserve">audit schedules have incorporated all facets of the University’s operations and activities, the areas will be selected based upon: </w:t>
      </w:r>
    </w:p>
    <w:p w:rsidRPr="00323888" w:rsidR="00323888" w:rsidP="00323888" w:rsidRDefault="00323888" w14:paraId="7FFC973E" w14:textId="77777777">
      <w:pPr>
        <w:spacing w:before="337"/>
        <w:ind w:left="418"/>
        <w:rPr>
          <w:sz w:val="20"/>
          <w:szCs w:val="20"/>
        </w:rPr>
      </w:pPr>
    </w:p>
    <w:p w:rsidRPr="00323888" w:rsidR="0016353B" w:rsidP="00C225D0" w:rsidRDefault="0016353B" w14:paraId="532D4688" w14:textId="7D953877">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The level of risk associated with the activities being undertaken in the area; </w:t>
      </w:r>
    </w:p>
    <w:p w:rsidRPr="00323888" w:rsidR="0016353B" w:rsidP="00C225D0" w:rsidRDefault="0016353B" w14:paraId="6E4431E6" w14:textId="247E266D">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The number of workers present in the area; and </w:t>
      </w:r>
    </w:p>
    <w:p w:rsidRPr="00323888" w:rsidR="0016353B" w:rsidP="00C225D0" w:rsidRDefault="0016353B" w14:paraId="493B4428" w14:textId="6DF66520">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The interval (no more than 3 years) from the last audit conducted in that area. </w:t>
      </w:r>
    </w:p>
    <w:p w:rsidRPr="00323888" w:rsidR="0016353B" w:rsidP="00C225D0" w:rsidRDefault="0016353B" w14:paraId="01B29943" w14:textId="3DB7EB31">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Previous audit results; </w:t>
      </w:r>
    </w:p>
    <w:p w:rsidRPr="00323888" w:rsidR="0016353B" w:rsidP="00C225D0" w:rsidRDefault="0016353B" w14:paraId="3BAE53F1" w14:textId="19654373">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Regulatory inspections/entry reports; </w:t>
      </w:r>
    </w:p>
    <w:p w:rsidRPr="00323888" w:rsidR="0016353B" w:rsidP="00C225D0" w:rsidRDefault="0016353B" w14:paraId="29D70BA9" w14:textId="7969C4C9">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Operational changes; </w:t>
      </w:r>
    </w:p>
    <w:p w:rsidRPr="00323888" w:rsidR="0016353B" w:rsidP="00C225D0" w:rsidRDefault="0016353B" w14:paraId="39E72B56" w14:textId="4182751F">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Management reviews; </w:t>
      </w:r>
    </w:p>
    <w:p w:rsidRPr="00323888" w:rsidR="0016353B" w:rsidP="00C225D0" w:rsidRDefault="0016353B" w14:paraId="74764D05" w14:textId="22CE28A9">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Incidents; or </w:t>
      </w:r>
    </w:p>
    <w:p w:rsidRPr="00323888" w:rsidR="0016353B" w:rsidP="00C225D0" w:rsidRDefault="0016353B" w14:paraId="60A4257D" w14:textId="67363554">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Identified non-conformances. </w:t>
      </w:r>
    </w:p>
    <w:p w:rsidRPr="003160C0" w:rsidR="003160C0" w:rsidP="00C225D0" w:rsidRDefault="004150C4" w14:paraId="1D2F2A2F" w14:textId="3EB28B85">
      <w:pPr>
        <w:numPr>
          <w:ilvl w:val="0"/>
          <w:numId w:val="28"/>
        </w:numPr>
        <w:tabs>
          <w:tab w:val="left" w:pos="419"/>
        </w:tabs>
        <w:spacing w:before="337"/>
        <w:ind w:hanging="313"/>
        <w:rPr>
          <w:sz w:val="20"/>
          <w:szCs w:val="20"/>
        </w:rPr>
      </w:pPr>
      <w:r w:rsidRPr="3ED20A98">
        <w:rPr>
          <w:sz w:val="20"/>
          <w:szCs w:val="20"/>
        </w:rPr>
        <w:t>Wh</w:t>
      </w:r>
      <w:r w:rsidRPr="001F1360">
        <w:rPr>
          <w:color w:val="000000" w:themeColor="text1"/>
          <w:sz w:val="20"/>
          <w:szCs w:val="20"/>
        </w:rPr>
        <w:t xml:space="preserve">en the </w:t>
      </w:r>
      <w:r w:rsidRPr="001F1360" w:rsidR="564E6772">
        <w:rPr>
          <w:color w:val="000000" w:themeColor="text1"/>
          <w:sz w:val="20"/>
          <w:szCs w:val="20"/>
        </w:rPr>
        <w:t>W</w:t>
      </w:r>
      <w:r w:rsidRPr="001F1360" w:rsidR="3B143B65">
        <w:rPr>
          <w:color w:val="000000" w:themeColor="text1"/>
          <w:sz w:val="20"/>
          <w:szCs w:val="20"/>
        </w:rPr>
        <w:t>HS</w:t>
      </w:r>
      <w:r w:rsidRPr="001F1360" w:rsidR="003160C0">
        <w:rPr>
          <w:color w:val="000000" w:themeColor="text1"/>
          <w:sz w:val="20"/>
          <w:szCs w:val="20"/>
        </w:rPr>
        <w:t xml:space="preserve"> Audit Program is</w:t>
      </w:r>
      <w:r w:rsidR="00F81637">
        <w:rPr>
          <w:color w:val="000000" w:themeColor="text1"/>
          <w:sz w:val="20"/>
          <w:szCs w:val="20"/>
        </w:rPr>
        <w:t xml:space="preserve">, </w:t>
      </w:r>
      <w:r w:rsidRPr="001F1360" w:rsidR="00F81637">
        <w:rPr>
          <w:color w:val="000000" w:themeColor="text1"/>
          <w:sz w:val="20"/>
          <w:szCs w:val="20"/>
        </w:rPr>
        <w:t>finalized</w:t>
      </w:r>
      <w:r w:rsidRPr="001F1360" w:rsidR="003160C0">
        <w:rPr>
          <w:color w:val="000000" w:themeColor="text1"/>
          <w:sz w:val="20"/>
          <w:szCs w:val="20"/>
        </w:rPr>
        <w:t xml:space="preserve"> the </w:t>
      </w:r>
      <w:r w:rsidR="00102E03">
        <w:rPr>
          <w:color w:val="000000" w:themeColor="text1"/>
          <w:sz w:val="20"/>
          <w:szCs w:val="20"/>
        </w:rPr>
        <w:t>HSW team</w:t>
      </w:r>
      <w:r w:rsidRPr="001F1360" w:rsidR="003160C0">
        <w:rPr>
          <w:color w:val="000000" w:themeColor="text1"/>
          <w:sz w:val="20"/>
          <w:szCs w:val="20"/>
        </w:rPr>
        <w:t xml:space="preserve"> will make the Audit Program publicly available, for example on the </w:t>
      </w:r>
      <w:r w:rsidRPr="001F1360">
        <w:rPr>
          <w:color w:val="000000" w:themeColor="text1"/>
          <w:sz w:val="20"/>
          <w:szCs w:val="20"/>
        </w:rPr>
        <w:t>Victoria University</w:t>
      </w:r>
      <w:r w:rsidRPr="001F1360" w:rsidR="003160C0">
        <w:rPr>
          <w:color w:val="000000" w:themeColor="text1"/>
          <w:sz w:val="20"/>
          <w:szCs w:val="20"/>
        </w:rPr>
        <w:t xml:space="preserve"> intranet and table it at the </w:t>
      </w:r>
      <w:r w:rsidRPr="001F1360" w:rsidR="008C4B2F">
        <w:rPr>
          <w:color w:val="000000" w:themeColor="text1"/>
          <w:sz w:val="20"/>
          <w:szCs w:val="20"/>
        </w:rPr>
        <w:t xml:space="preserve">Compliance </w:t>
      </w:r>
      <w:r w:rsidRPr="001F1360" w:rsidR="65680DEB">
        <w:rPr>
          <w:color w:val="000000" w:themeColor="text1"/>
          <w:sz w:val="20"/>
          <w:szCs w:val="20"/>
        </w:rPr>
        <w:t>a</w:t>
      </w:r>
      <w:r w:rsidRPr="001F1360" w:rsidR="008C4B2F">
        <w:rPr>
          <w:color w:val="000000" w:themeColor="text1"/>
          <w:sz w:val="20"/>
          <w:szCs w:val="20"/>
        </w:rPr>
        <w:t>nd Risk</w:t>
      </w:r>
      <w:r w:rsidRPr="001F1360" w:rsidR="00927E0C">
        <w:rPr>
          <w:color w:val="000000" w:themeColor="text1"/>
          <w:sz w:val="20"/>
          <w:szCs w:val="20"/>
        </w:rPr>
        <w:t xml:space="preserve"> C</w:t>
      </w:r>
      <w:r w:rsidRPr="001F1360">
        <w:rPr>
          <w:color w:val="000000" w:themeColor="text1"/>
          <w:sz w:val="20"/>
          <w:szCs w:val="20"/>
        </w:rPr>
        <w:t xml:space="preserve">ommittee. The </w:t>
      </w:r>
      <w:r w:rsidRPr="001F1360" w:rsidR="71E5E47F">
        <w:rPr>
          <w:color w:val="000000" w:themeColor="text1"/>
          <w:sz w:val="20"/>
          <w:szCs w:val="20"/>
        </w:rPr>
        <w:t>WHS</w:t>
      </w:r>
      <w:r w:rsidRPr="001F1360">
        <w:rPr>
          <w:color w:val="000000" w:themeColor="text1"/>
          <w:sz w:val="20"/>
          <w:szCs w:val="20"/>
        </w:rPr>
        <w:t xml:space="preserve"> </w:t>
      </w:r>
      <w:r w:rsidR="00102E03">
        <w:rPr>
          <w:color w:val="000000" w:themeColor="text1"/>
          <w:sz w:val="20"/>
          <w:szCs w:val="20"/>
        </w:rPr>
        <w:t xml:space="preserve">business partner </w:t>
      </w:r>
      <w:r w:rsidRPr="001F1360" w:rsidR="003160C0">
        <w:rPr>
          <w:color w:val="000000" w:themeColor="text1"/>
          <w:sz w:val="20"/>
          <w:szCs w:val="20"/>
        </w:rPr>
        <w:t xml:space="preserve">for the particular areas will also inform local stakeholders and through the local OHS Committee as appropriate. </w:t>
      </w:r>
    </w:p>
    <w:p w:rsidR="0078519E" w:rsidP="0078519E" w:rsidRDefault="0078519E" w14:paraId="296A450F" w14:textId="77777777">
      <w:pPr>
        <w:pStyle w:val="Default"/>
        <w:ind w:left="105"/>
      </w:pPr>
    </w:p>
    <w:p w:rsidRPr="0078519E" w:rsidR="0078519E" w:rsidP="0078519E" w:rsidRDefault="0078519E" w14:paraId="6CE8221E" w14:textId="484246CF">
      <w:pPr>
        <w:spacing w:before="70"/>
        <w:ind w:left="106"/>
        <w:rPr>
          <w:b/>
          <w:w w:val="110"/>
          <w:sz w:val="24"/>
          <w:szCs w:val="24"/>
        </w:rPr>
      </w:pPr>
      <w:r w:rsidRPr="0078519E">
        <w:rPr>
          <w:b/>
          <w:w w:val="110"/>
          <w:sz w:val="24"/>
          <w:szCs w:val="24"/>
        </w:rPr>
        <w:t xml:space="preserve">Auditor Competency </w:t>
      </w:r>
    </w:p>
    <w:p w:rsidRPr="001F1360" w:rsidR="0078519E" w:rsidP="00C225D0" w:rsidRDefault="0078519E" w14:paraId="2071D8A7" w14:textId="256742B4">
      <w:pPr>
        <w:numPr>
          <w:ilvl w:val="0"/>
          <w:numId w:val="28"/>
        </w:numPr>
        <w:tabs>
          <w:tab w:val="left" w:pos="419"/>
        </w:tabs>
        <w:spacing w:before="337"/>
        <w:ind w:hanging="313"/>
        <w:rPr>
          <w:color w:val="000000" w:themeColor="text1"/>
          <w:sz w:val="20"/>
          <w:szCs w:val="20"/>
        </w:rPr>
      </w:pPr>
      <w:r w:rsidRPr="001F1360">
        <w:rPr>
          <w:color w:val="000000" w:themeColor="text1"/>
          <w:sz w:val="20"/>
          <w:szCs w:val="20"/>
        </w:rPr>
        <w:t xml:space="preserve">The </w:t>
      </w:r>
      <w:r w:rsidR="00102E03">
        <w:rPr>
          <w:color w:val="000000" w:themeColor="text1"/>
          <w:sz w:val="20"/>
          <w:szCs w:val="20"/>
        </w:rPr>
        <w:t>Director Workplace Relations &amp; Safety</w:t>
      </w:r>
      <w:r w:rsidRPr="001F1360">
        <w:rPr>
          <w:color w:val="000000" w:themeColor="text1"/>
          <w:sz w:val="20"/>
          <w:szCs w:val="20"/>
        </w:rPr>
        <w:t xml:space="preserve"> must ensure that all WHS</w:t>
      </w:r>
      <w:r w:rsidRPr="001F1360" w:rsidR="007B5D2C">
        <w:rPr>
          <w:color w:val="000000" w:themeColor="text1"/>
          <w:sz w:val="20"/>
          <w:szCs w:val="20"/>
        </w:rPr>
        <w:t xml:space="preserve"> Internal</w:t>
      </w:r>
      <w:r w:rsidRPr="001F1360">
        <w:rPr>
          <w:color w:val="000000" w:themeColor="text1"/>
          <w:sz w:val="20"/>
          <w:szCs w:val="20"/>
        </w:rPr>
        <w:t xml:space="preserve"> Auditors are appropriately trained and experienced including: </w:t>
      </w:r>
    </w:p>
    <w:p w:rsidRPr="001F1360" w:rsidR="00323888" w:rsidP="00323888" w:rsidRDefault="00323888" w14:paraId="6906F984" w14:textId="77777777">
      <w:pPr>
        <w:pStyle w:val="ListParagraph"/>
        <w:spacing w:before="0" w:line="360" w:lineRule="auto"/>
        <w:ind w:left="1560" w:firstLine="0"/>
        <w:jc w:val="both"/>
        <w:rPr>
          <w:rFonts w:cstheme="minorHAnsi"/>
          <w:color w:val="000000" w:themeColor="text1"/>
          <w:sz w:val="20"/>
        </w:rPr>
      </w:pPr>
    </w:p>
    <w:p w:rsidRPr="001F1360" w:rsidR="0078519E" w:rsidP="00C225D0" w:rsidRDefault="0078519E" w14:paraId="4A914CF8" w14:textId="2834C7CE">
      <w:pPr>
        <w:pStyle w:val="ListParagraph"/>
        <w:numPr>
          <w:ilvl w:val="1"/>
          <w:numId w:val="28"/>
        </w:numPr>
        <w:spacing w:before="0" w:line="360" w:lineRule="auto"/>
        <w:ind w:left="1560"/>
        <w:jc w:val="both"/>
        <w:rPr>
          <w:rFonts w:cstheme="minorHAnsi"/>
          <w:color w:val="000000" w:themeColor="text1"/>
          <w:sz w:val="20"/>
        </w:rPr>
      </w:pPr>
      <w:r w:rsidRPr="001F1360">
        <w:rPr>
          <w:rFonts w:cstheme="minorBidi"/>
          <w:color w:val="000000" w:themeColor="text1"/>
          <w:sz w:val="20"/>
          <w:szCs w:val="20"/>
        </w:rPr>
        <w:t>Completion of a recognized</w:t>
      </w:r>
      <w:r w:rsidRPr="001F1360" w:rsidR="00BB0622">
        <w:rPr>
          <w:rFonts w:cstheme="minorBidi"/>
          <w:color w:val="000000" w:themeColor="text1"/>
          <w:sz w:val="20"/>
          <w:szCs w:val="20"/>
        </w:rPr>
        <w:t xml:space="preserve"> </w:t>
      </w:r>
      <w:r w:rsidRPr="001F1360" w:rsidR="001245E8">
        <w:rPr>
          <w:rFonts w:cstheme="minorBidi"/>
          <w:color w:val="000000" w:themeColor="text1"/>
          <w:sz w:val="20"/>
          <w:szCs w:val="20"/>
        </w:rPr>
        <w:t>ISO 45001</w:t>
      </w:r>
      <w:r w:rsidRPr="001F1360">
        <w:rPr>
          <w:rFonts w:cstheme="minorBidi"/>
          <w:color w:val="000000" w:themeColor="text1"/>
          <w:sz w:val="20"/>
          <w:szCs w:val="20"/>
        </w:rPr>
        <w:t xml:space="preserve"> </w:t>
      </w:r>
      <w:r w:rsidRPr="001F1360" w:rsidR="007B5D2C">
        <w:rPr>
          <w:rFonts w:cstheme="minorBidi"/>
          <w:color w:val="000000" w:themeColor="text1"/>
          <w:sz w:val="20"/>
          <w:szCs w:val="20"/>
        </w:rPr>
        <w:t>Internal</w:t>
      </w:r>
      <w:r w:rsidRPr="001F1360">
        <w:rPr>
          <w:rFonts w:cstheme="minorBidi"/>
          <w:color w:val="000000" w:themeColor="text1"/>
          <w:sz w:val="20"/>
          <w:szCs w:val="20"/>
        </w:rPr>
        <w:t xml:space="preserve"> Auditor course; and </w:t>
      </w:r>
    </w:p>
    <w:p w:rsidRPr="001F1360" w:rsidR="0078519E" w:rsidP="6243B7BF" w:rsidRDefault="0078519E" w14:paraId="434298D1" w14:textId="53CAAEBB">
      <w:pPr>
        <w:pStyle w:val="ListParagraph"/>
        <w:numPr>
          <w:ilvl w:val="1"/>
          <w:numId w:val="28"/>
        </w:numPr>
        <w:spacing w:before="0" w:line="360" w:lineRule="auto"/>
        <w:ind w:left="1560"/>
        <w:jc w:val="both"/>
        <w:rPr>
          <w:rFonts w:cstheme="minorBidi"/>
          <w:color w:val="000000" w:themeColor="text1"/>
          <w:sz w:val="20"/>
          <w:szCs w:val="20"/>
        </w:rPr>
      </w:pPr>
      <w:r w:rsidRPr="001F1360">
        <w:rPr>
          <w:rFonts w:cstheme="minorBidi"/>
          <w:color w:val="000000" w:themeColor="text1"/>
          <w:sz w:val="20"/>
          <w:szCs w:val="20"/>
        </w:rPr>
        <w:t>S</w:t>
      </w:r>
      <w:r w:rsidRPr="001F1360" w:rsidR="00BB0622">
        <w:rPr>
          <w:rFonts w:cstheme="minorBidi"/>
          <w:color w:val="000000" w:themeColor="text1"/>
          <w:sz w:val="20"/>
          <w:szCs w:val="20"/>
        </w:rPr>
        <w:t>ufficient understanding of the W</w:t>
      </w:r>
      <w:r w:rsidRPr="001F1360">
        <w:rPr>
          <w:rFonts w:cstheme="minorBidi"/>
          <w:color w:val="000000" w:themeColor="text1"/>
          <w:sz w:val="20"/>
          <w:szCs w:val="20"/>
        </w:rPr>
        <w:t xml:space="preserve">HSMS, relevant legislation and standards applicable to the area being audited. </w:t>
      </w:r>
    </w:p>
    <w:p w:rsidRPr="001F1360" w:rsidR="0078519E" w:rsidP="6243B7BF" w:rsidRDefault="57B646DC" w14:paraId="6CED51C8" w14:textId="57BEF5C4">
      <w:pPr>
        <w:pStyle w:val="ListParagraph"/>
        <w:numPr>
          <w:ilvl w:val="1"/>
          <w:numId w:val="28"/>
        </w:numPr>
        <w:spacing w:before="0" w:line="360" w:lineRule="auto"/>
        <w:ind w:left="1560"/>
        <w:jc w:val="both"/>
        <w:rPr>
          <w:rFonts w:cstheme="minorBidi"/>
          <w:color w:val="000000" w:themeColor="text1"/>
          <w:sz w:val="20"/>
          <w:szCs w:val="20"/>
        </w:rPr>
      </w:pPr>
      <w:r w:rsidRPr="001F1360">
        <w:rPr>
          <w:color w:val="000000" w:themeColor="text1"/>
          <w:sz w:val="20"/>
          <w:szCs w:val="20"/>
        </w:rPr>
        <w:t>W</w:t>
      </w:r>
      <w:r w:rsidRPr="001F1360" w:rsidR="51385718">
        <w:rPr>
          <w:color w:val="000000" w:themeColor="text1"/>
          <w:sz w:val="20"/>
          <w:szCs w:val="20"/>
        </w:rPr>
        <w:t>HS</w:t>
      </w:r>
      <w:r w:rsidRPr="001F1360" w:rsidR="0078519E">
        <w:rPr>
          <w:rFonts w:cstheme="minorBidi"/>
          <w:color w:val="000000" w:themeColor="text1"/>
          <w:sz w:val="20"/>
          <w:szCs w:val="20"/>
        </w:rPr>
        <w:t xml:space="preserve"> Lead Auditors are responsible for the selection and conduct of all personnel assisting in the audit. </w:t>
      </w:r>
    </w:p>
    <w:p w:rsidRPr="00D70882" w:rsidR="00D70882" w:rsidP="00D70882" w:rsidRDefault="00D70882" w14:paraId="39B8062C" w14:textId="77777777">
      <w:pPr>
        <w:spacing w:before="70"/>
        <w:ind w:left="106"/>
        <w:rPr>
          <w:b/>
          <w:w w:val="110"/>
          <w:sz w:val="24"/>
          <w:szCs w:val="24"/>
        </w:rPr>
      </w:pPr>
      <w:r w:rsidRPr="00D70882">
        <w:rPr>
          <w:b/>
          <w:w w:val="110"/>
          <w:sz w:val="24"/>
          <w:szCs w:val="24"/>
        </w:rPr>
        <w:t xml:space="preserve">Pre-audit Activities </w:t>
      </w:r>
    </w:p>
    <w:p w:rsidR="00D70882" w:rsidP="00C225D0" w:rsidRDefault="00D70882" w14:paraId="6A24D24E" w14:textId="2641D706">
      <w:pPr>
        <w:numPr>
          <w:ilvl w:val="0"/>
          <w:numId w:val="28"/>
        </w:numPr>
        <w:tabs>
          <w:tab w:val="left" w:pos="419"/>
        </w:tabs>
        <w:spacing w:before="337"/>
        <w:ind w:hanging="313"/>
        <w:rPr>
          <w:sz w:val="20"/>
          <w:szCs w:val="20"/>
        </w:rPr>
      </w:pPr>
      <w:r w:rsidRPr="3ED20A98">
        <w:rPr>
          <w:sz w:val="20"/>
          <w:szCs w:val="20"/>
        </w:rPr>
        <w:t>Prior to each WHS audit the relevant HS</w:t>
      </w:r>
      <w:r w:rsidRPr="3ED20A98" w:rsidR="54C61722">
        <w:rPr>
          <w:sz w:val="20"/>
          <w:szCs w:val="20"/>
        </w:rPr>
        <w:t>W</w:t>
      </w:r>
      <w:r w:rsidRPr="3ED20A98">
        <w:rPr>
          <w:sz w:val="20"/>
          <w:szCs w:val="20"/>
        </w:rPr>
        <w:t xml:space="preserve"> Advisor</w:t>
      </w:r>
      <w:r w:rsidRPr="3ED20A98" w:rsidR="001A2778">
        <w:rPr>
          <w:sz w:val="20"/>
          <w:szCs w:val="20"/>
        </w:rPr>
        <w:t>/Business Partner</w:t>
      </w:r>
      <w:r w:rsidRPr="3ED20A98" w:rsidR="35CD8B72">
        <w:rPr>
          <w:sz w:val="20"/>
          <w:szCs w:val="20"/>
        </w:rPr>
        <w:t xml:space="preserve"> (HSW BP)</w:t>
      </w:r>
      <w:r w:rsidRPr="3ED20A98">
        <w:rPr>
          <w:sz w:val="20"/>
          <w:szCs w:val="20"/>
        </w:rPr>
        <w:t xml:space="preserve"> will: </w:t>
      </w:r>
    </w:p>
    <w:p w:rsidRPr="001F1360" w:rsidR="00323888" w:rsidP="00323888" w:rsidRDefault="00323888" w14:paraId="466FE1B5" w14:textId="77777777">
      <w:pPr>
        <w:pStyle w:val="ListParagraph"/>
        <w:spacing w:before="0" w:line="360" w:lineRule="auto"/>
        <w:ind w:left="1560" w:firstLine="0"/>
        <w:jc w:val="both"/>
        <w:rPr>
          <w:rFonts w:cstheme="minorHAnsi"/>
          <w:color w:val="000000" w:themeColor="text1"/>
          <w:sz w:val="20"/>
        </w:rPr>
      </w:pPr>
    </w:p>
    <w:p w:rsidRPr="001F1360" w:rsidR="00D70882" w:rsidP="6243B7BF" w:rsidRDefault="00D70882" w14:paraId="6C8BF658" w14:textId="77874FBC">
      <w:pPr>
        <w:pStyle w:val="ListParagraph"/>
        <w:numPr>
          <w:ilvl w:val="1"/>
          <w:numId w:val="28"/>
        </w:numPr>
        <w:spacing w:before="0" w:line="360" w:lineRule="auto"/>
        <w:ind w:left="1560"/>
        <w:jc w:val="both"/>
        <w:rPr>
          <w:rFonts w:cstheme="minorBidi"/>
          <w:color w:val="000000" w:themeColor="text1"/>
          <w:sz w:val="20"/>
          <w:szCs w:val="20"/>
        </w:rPr>
      </w:pPr>
      <w:r w:rsidRPr="001F1360">
        <w:rPr>
          <w:rFonts w:cstheme="minorBidi"/>
          <w:color w:val="000000" w:themeColor="text1"/>
          <w:sz w:val="20"/>
          <w:szCs w:val="20"/>
        </w:rPr>
        <w:t xml:space="preserve">Prepare a list of stakeholder contacts and share the contacts with the </w:t>
      </w:r>
      <w:r w:rsidR="00102E03">
        <w:rPr>
          <w:color w:val="000000" w:themeColor="text1"/>
          <w:sz w:val="20"/>
          <w:szCs w:val="20"/>
        </w:rPr>
        <w:t>Director Workplace Relations &amp; Safety</w:t>
      </w:r>
      <w:r w:rsidRPr="001F1360">
        <w:rPr>
          <w:rFonts w:cstheme="minorBidi"/>
          <w:color w:val="000000" w:themeColor="text1"/>
          <w:sz w:val="20"/>
          <w:szCs w:val="20"/>
        </w:rPr>
        <w:t xml:space="preserve">; </w:t>
      </w:r>
    </w:p>
    <w:p w:rsidRPr="00323888" w:rsidR="001101E5" w:rsidP="6E2F8C3E" w:rsidRDefault="00D70882" w14:paraId="604087C6" w14:textId="15C46A75">
      <w:pPr>
        <w:pStyle w:val="ListParagraph"/>
        <w:numPr>
          <w:ilvl w:val="1"/>
          <w:numId w:val="28"/>
        </w:numPr>
        <w:spacing w:before="0" w:line="360" w:lineRule="auto"/>
        <w:ind w:left="1560"/>
        <w:jc w:val="both"/>
        <w:rPr>
          <w:rFonts w:cstheme="minorBidi"/>
          <w:sz w:val="20"/>
          <w:szCs w:val="20"/>
        </w:rPr>
      </w:pPr>
      <w:r w:rsidRPr="001F1360">
        <w:rPr>
          <w:rFonts w:cstheme="minorBidi"/>
          <w:color w:val="000000" w:themeColor="text1"/>
          <w:sz w:val="20"/>
          <w:szCs w:val="20"/>
        </w:rPr>
        <w:t xml:space="preserve">Prepare the area to be audited by providing ongoing consultation and advice prior to the audit </w:t>
      </w:r>
      <w:r w:rsidRPr="001F1360">
        <w:rPr>
          <w:rFonts w:cstheme="minorBidi"/>
          <w:color w:val="000000" w:themeColor="text1"/>
          <w:sz w:val="20"/>
          <w:szCs w:val="20"/>
        </w:rPr>
        <w:lastRenderedPageBreak/>
        <w:t>regarding compliance to the</w:t>
      </w:r>
      <w:r w:rsidRPr="001F1360" w:rsidR="00950121">
        <w:rPr>
          <w:rFonts w:cstheme="minorBidi"/>
          <w:color w:val="000000" w:themeColor="text1"/>
          <w:sz w:val="20"/>
          <w:szCs w:val="20"/>
        </w:rPr>
        <w:t xml:space="preserve"> </w:t>
      </w:r>
      <w:r w:rsidRPr="001F1360" w:rsidR="34471616">
        <w:rPr>
          <w:rFonts w:cstheme="minorBidi"/>
          <w:color w:val="000000" w:themeColor="text1"/>
          <w:sz w:val="20"/>
          <w:szCs w:val="20"/>
        </w:rPr>
        <w:t>W</w:t>
      </w:r>
      <w:r w:rsidRPr="001F1360" w:rsidR="5364B769">
        <w:rPr>
          <w:rFonts w:cstheme="minorBidi"/>
          <w:color w:val="000000" w:themeColor="text1"/>
          <w:sz w:val="20"/>
          <w:szCs w:val="20"/>
        </w:rPr>
        <w:t>HSMS</w:t>
      </w:r>
      <w:r w:rsidRPr="001F1360" w:rsidR="00950121">
        <w:rPr>
          <w:rFonts w:cstheme="minorBidi"/>
          <w:color w:val="000000" w:themeColor="text1"/>
          <w:sz w:val="20"/>
          <w:szCs w:val="20"/>
        </w:rPr>
        <w:t>, such as advising</w:t>
      </w:r>
      <w:r w:rsidRPr="001F1360" w:rsidR="00035BD2">
        <w:rPr>
          <w:rFonts w:cstheme="minorBidi"/>
          <w:color w:val="000000" w:themeColor="text1"/>
          <w:sz w:val="20"/>
          <w:szCs w:val="20"/>
        </w:rPr>
        <w:t xml:space="preserve"> the relevant </w:t>
      </w:r>
      <w:r w:rsidRPr="28A84718" w:rsidR="00035BD2">
        <w:rPr>
          <w:rFonts w:cstheme="minorBidi"/>
          <w:sz w:val="20"/>
          <w:szCs w:val="20"/>
        </w:rPr>
        <w:t>manager/supervisor to</w:t>
      </w:r>
      <w:r w:rsidRPr="28A84718" w:rsidR="00647210">
        <w:rPr>
          <w:rFonts w:cstheme="minorBidi"/>
          <w:sz w:val="20"/>
          <w:szCs w:val="20"/>
        </w:rPr>
        <w:t xml:space="preserve"> complete</w:t>
      </w:r>
      <w:r w:rsidRPr="28A84718">
        <w:rPr>
          <w:rFonts w:cstheme="minorBidi"/>
          <w:sz w:val="20"/>
          <w:szCs w:val="20"/>
        </w:rPr>
        <w:t xml:space="preserve"> </w:t>
      </w:r>
      <w:hyperlink r:id="rId13">
        <w:r w:rsidRPr="28A84718" w:rsidR="00B97623">
          <w:rPr>
            <w:rStyle w:val="Hyperlink"/>
            <w:rFonts w:ascii="Calibri" w:hAnsi="Calibri" w:cs="Calibri"/>
            <w:lang w:val="en-GB"/>
          </w:rPr>
          <w:t xml:space="preserve">HSW-1.6-F-04-1.0 </w:t>
        </w:r>
        <w:r w:rsidRPr="28A84718" w:rsidR="006815AC">
          <w:rPr>
            <w:rStyle w:val="Hyperlink"/>
            <w:rFonts w:cstheme="minorBidi"/>
            <w:sz w:val="20"/>
            <w:szCs w:val="20"/>
          </w:rPr>
          <w:t xml:space="preserve">WHS Management System Audit </w:t>
        </w:r>
        <w:r w:rsidRPr="28A84718" w:rsidR="00950121">
          <w:rPr>
            <w:rStyle w:val="Hyperlink"/>
            <w:rFonts w:cstheme="minorBidi"/>
            <w:sz w:val="20"/>
            <w:szCs w:val="20"/>
          </w:rPr>
          <w:t>Tool</w:t>
        </w:r>
      </w:hyperlink>
      <w:r w:rsidRPr="28A84718" w:rsidR="00950121">
        <w:rPr>
          <w:rFonts w:cstheme="minorBidi"/>
          <w:sz w:val="20"/>
          <w:szCs w:val="20"/>
        </w:rPr>
        <w:t xml:space="preserve"> </w:t>
      </w:r>
      <w:r w:rsidRPr="28A84718" w:rsidR="00323888">
        <w:rPr>
          <w:rFonts w:cstheme="minorBidi"/>
          <w:sz w:val="20"/>
          <w:szCs w:val="20"/>
          <w:u w:val="single"/>
        </w:rPr>
        <w:t>one week</w:t>
      </w:r>
      <w:r w:rsidRPr="28A84718" w:rsidR="00323888">
        <w:rPr>
          <w:rFonts w:cstheme="minorBidi"/>
          <w:sz w:val="20"/>
          <w:szCs w:val="20"/>
        </w:rPr>
        <w:t xml:space="preserve"> </w:t>
      </w:r>
      <w:r w:rsidRPr="28A84718" w:rsidR="00035BD2">
        <w:rPr>
          <w:rFonts w:cstheme="minorBidi"/>
          <w:sz w:val="20"/>
          <w:szCs w:val="20"/>
        </w:rPr>
        <w:t>prior to audit and get everything mentioned in the audit tool ready for auditors.</w:t>
      </w:r>
    </w:p>
    <w:p w:rsidRPr="00323888" w:rsidR="00950121" w:rsidP="6E2F8C3E" w:rsidRDefault="00950121" w14:paraId="79B72D2B" w14:textId="37DBEEFF">
      <w:pPr>
        <w:pStyle w:val="ListParagraph"/>
        <w:numPr>
          <w:ilvl w:val="1"/>
          <w:numId w:val="28"/>
        </w:numPr>
        <w:spacing w:before="0" w:line="360" w:lineRule="auto"/>
        <w:ind w:left="1560"/>
        <w:jc w:val="both"/>
        <w:rPr>
          <w:rFonts w:cstheme="minorBidi"/>
          <w:sz w:val="20"/>
          <w:szCs w:val="20"/>
        </w:rPr>
      </w:pPr>
      <w:r w:rsidRPr="28A84718">
        <w:rPr>
          <w:rFonts w:cstheme="minorBidi"/>
          <w:sz w:val="20"/>
          <w:szCs w:val="20"/>
        </w:rPr>
        <w:t xml:space="preserve">HSW BP to assist their portfolios in getting </w:t>
      </w:r>
      <w:hyperlink r:id="rId14">
        <w:r w:rsidRPr="28A84718" w:rsidR="001C059F">
          <w:rPr>
            <w:rStyle w:val="Hyperlink"/>
            <w:rFonts w:ascii="Calibri" w:hAnsi="Calibri" w:cs="Calibri"/>
            <w:lang w:val="en-GB"/>
          </w:rPr>
          <w:t xml:space="preserve">HSW-1.6-F-04-1.0 </w:t>
        </w:r>
        <w:r w:rsidRPr="28A84718" w:rsidR="001C059F">
          <w:rPr>
            <w:rStyle w:val="Hyperlink"/>
            <w:rFonts w:cstheme="minorBidi"/>
            <w:sz w:val="20"/>
            <w:szCs w:val="20"/>
          </w:rPr>
          <w:t>WHS Management System Audit Tool</w:t>
        </w:r>
      </w:hyperlink>
      <w:r w:rsidR="001C059F">
        <w:rPr>
          <w:rStyle w:val="Hyperlink"/>
          <w:rFonts w:cstheme="minorBidi"/>
          <w:sz w:val="20"/>
          <w:szCs w:val="20"/>
        </w:rPr>
        <w:t xml:space="preserve"> </w:t>
      </w:r>
      <w:r w:rsidRPr="28A84718">
        <w:rPr>
          <w:rFonts w:cstheme="minorBidi"/>
          <w:sz w:val="20"/>
          <w:szCs w:val="20"/>
        </w:rPr>
        <w:t>completed.</w:t>
      </w:r>
    </w:p>
    <w:p w:rsidRPr="00323888" w:rsidR="001101E5" w:rsidP="00C225D0" w:rsidRDefault="00D70882" w14:paraId="76891CE3" w14:textId="77777777">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Attending to stakeholder questions and queries as they arise; and </w:t>
      </w:r>
    </w:p>
    <w:p w:rsidRPr="00323888" w:rsidR="00D70882" w:rsidP="00C225D0" w:rsidRDefault="00D70882" w14:paraId="761330F6" w14:textId="24E4BF3C">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Ensure stakeholders have identified all relevant staff required to be present on the audit day and that an appropriate meeting facility has been arranged. </w:t>
      </w:r>
    </w:p>
    <w:p w:rsidR="000A237A" w:rsidRDefault="000A237A" w14:paraId="0CCDD1D6" w14:textId="736CD9CE">
      <w:pPr>
        <w:spacing w:line="247" w:lineRule="auto"/>
        <w:rPr>
          <w:sz w:val="20"/>
        </w:rPr>
      </w:pPr>
    </w:p>
    <w:p w:rsidR="000A237A" w:rsidRDefault="000A237A" w14:paraId="31ECAF05" w14:textId="52AD940B">
      <w:pPr>
        <w:spacing w:line="247" w:lineRule="auto"/>
        <w:rPr>
          <w:sz w:val="20"/>
        </w:rPr>
      </w:pPr>
    </w:p>
    <w:p w:rsidR="002956A2" w:rsidP="002956A2" w:rsidRDefault="002956A2" w14:paraId="6E709E31" w14:textId="6AD90717">
      <w:pPr>
        <w:spacing w:before="70"/>
        <w:ind w:left="106"/>
        <w:rPr>
          <w:b/>
          <w:w w:val="110"/>
          <w:sz w:val="24"/>
          <w:szCs w:val="24"/>
        </w:rPr>
      </w:pPr>
      <w:r w:rsidRPr="002956A2">
        <w:rPr>
          <w:b/>
          <w:w w:val="110"/>
          <w:sz w:val="24"/>
          <w:szCs w:val="24"/>
        </w:rPr>
        <w:t xml:space="preserve">Pre-audit Meeting </w:t>
      </w:r>
    </w:p>
    <w:p w:rsidRPr="002956A2" w:rsidR="002956A2" w:rsidP="00C225D0" w:rsidRDefault="002956A2" w14:paraId="71719D2F" w14:textId="4D42534F">
      <w:pPr>
        <w:numPr>
          <w:ilvl w:val="0"/>
          <w:numId w:val="28"/>
        </w:numPr>
        <w:tabs>
          <w:tab w:val="left" w:pos="419"/>
        </w:tabs>
        <w:spacing w:before="337"/>
        <w:ind w:hanging="313"/>
        <w:rPr>
          <w:sz w:val="20"/>
          <w:szCs w:val="20"/>
        </w:rPr>
      </w:pPr>
      <w:r w:rsidRPr="3ED20A98">
        <w:rPr>
          <w:sz w:val="20"/>
          <w:szCs w:val="20"/>
        </w:rPr>
        <w:t xml:space="preserve">Prior to each WHS audit </w:t>
      </w:r>
      <w:r w:rsidRPr="001F1360">
        <w:rPr>
          <w:color w:val="000000" w:themeColor="text1"/>
          <w:sz w:val="20"/>
          <w:szCs w:val="20"/>
        </w:rPr>
        <w:t xml:space="preserve">the </w:t>
      </w:r>
      <w:r w:rsidR="00102E03">
        <w:rPr>
          <w:color w:val="000000" w:themeColor="text1"/>
          <w:sz w:val="20"/>
          <w:szCs w:val="20"/>
        </w:rPr>
        <w:t>HSW team</w:t>
      </w:r>
      <w:r w:rsidRPr="001F1360">
        <w:rPr>
          <w:color w:val="000000" w:themeColor="text1"/>
          <w:sz w:val="20"/>
          <w:szCs w:val="20"/>
        </w:rPr>
        <w:t xml:space="preserve"> wi</w:t>
      </w:r>
      <w:r w:rsidRPr="3ED20A98">
        <w:rPr>
          <w:sz w:val="20"/>
          <w:szCs w:val="20"/>
        </w:rPr>
        <w:t xml:space="preserve">ll notify relevant stakeholders via email at least four weeks prior, unless otherwise agreed upon. </w:t>
      </w:r>
    </w:p>
    <w:p w:rsidR="00281C18" w:rsidP="00C225D0" w:rsidRDefault="002956A2" w14:paraId="2B6B30AC" w14:textId="7C03E888">
      <w:pPr>
        <w:numPr>
          <w:ilvl w:val="0"/>
          <w:numId w:val="28"/>
        </w:numPr>
        <w:tabs>
          <w:tab w:val="left" w:pos="419"/>
        </w:tabs>
        <w:spacing w:before="337"/>
        <w:ind w:hanging="313"/>
        <w:rPr>
          <w:sz w:val="20"/>
          <w:szCs w:val="20"/>
        </w:rPr>
      </w:pPr>
      <w:r w:rsidRPr="3ED20A98">
        <w:rPr>
          <w:sz w:val="20"/>
          <w:szCs w:val="20"/>
        </w:rPr>
        <w:t xml:space="preserve">The option to hold a pre-audit meeting will be provided to relevant stakeholders. Where the relevant stakeholders would like a pre-audit meeting, the pre-audit meeting may involve the: </w:t>
      </w:r>
    </w:p>
    <w:p w:rsidR="00323888" w:rsidP="00323888" w:rsidRDefault="00323888" w14:paraId="500E1139" w14:textId="77777777">
      <w:pPr>
        <w:pStyle w:val="ListParagraph"/>
        <w:spacing w:before="0" w:line="360" w:lineRule="auto"/>
        <w:ind w:left="1842" w:firstLine="0"/>
        <w:jc w:val="both"/>
        <w:rPr>
          <w:rFonts w:cstheme="minorHAnsi"/>
          <w:sz w:val="20"/>
        </w:rPr>
      </w:pPr>
    </w:p>
    <w:p w:rsidRPr="00323888" w:rsidR="00281C18" w:rsidP="00C225D0" w:rsidRDefault="00281C18" w14:paraId="4A36F799" w14:textId="4990B8CB">
      <w:pPr>
        <w:pStyle w:val="ListParagraph"/>
        <w:numPr>
          <w:ilvl w:val="2"/>
          <w:numId w:val="28"/>
        </w:numPr>
        <w:spacing w:before="0" w:line="360" w:lineRule="auto"/>
        <w:jc w:val="both"/>
        <w:rPr>
          <w:rFonts w:cstheme="minorHAnsi"/>
          <w:sz w:val="20"/>
        </w:rPr>
      </w:pPr>
      <w:r w:rsidRPr="28A84718">
        <w:rPr>
          <w:rFonts w:cstheme="minorBidi"/>
          <w:sz w:val="20"/>
          <w:szCs w:val="20"/>
        </w:rPr>
        <w:t xml:space="preserve">Head of academic/administrative unit; </w:t>
      </w:r>
    </w:p>
    <w:p w:rsidRPr="00323888" w:rsidR="00281C18" w:rsidP="00C225D0" w:rsidRDefault="00281C18" w14:paraId="6846251F" w14:textId="0353BE12">
      <w:pPr>
        <w:pStyle w:val="ListParagraph"/>
        <w:numPr>
          <w:ilvl w:val="2"/>
          <w:numId w:val="28"/>
        </w:numPr>
        <w:spacing w:before="0" w:line="360" w:lineRule="auto"/>
        <w:jc w:val="both"/>
        <w:rPr>
          <w:rFonts w:cstheme="minorHAnsi"/>
          <w:sz w:val="20"/>
        </w:rPr>
      </w:pPr>
      <w:r w:rsidRPr="28A84718">
        <w:rPr>
          <w:rFonts w:cstheme="minorBidi"/>
          <w:sz w:val="20"/>
          <w:szCs w:val="20"/>
        </w:rPr>
        <w:t xml:space="preserve">Health &amp; Safety Representative/s; </w:t>
      </w:r>
    </w:p>
    <w:p w:rsidRPr="00323888" w:rsidR="00281C18" w:rsidP="00C225D0" w:rsidRDefault="00281C18" w14:paraId="660B024E" w14:textId="57DDCB57">
      <w:pPr>
        <w:pStyle w:val="ListParagraph"/>
        <w:numPr>
          <w:ilvl w:val="2"/>
          <w:numId w:val="28"/>
        </w:numPr>
        <w:spacing w:before="0" w:line="360" w:lineRule="auto"/>
        <w:jc w:val="both"/>
        <w:rPr>
          <w:rFonts w:cstheme="minorHAnsi"/>
          <w:sz w:val="20"/>
        </w:rPr>
      </w:pPr>
      <w:r w:rsidRPr="28A84718">
        <w:rPr>
          <w:rFonts w:cstheme="minorBidi"/>
          <w:sz w:val="20"/>
          <w:szCs w:val="20"/>
        </w:rPr>
        <w:t xml:space="preserve">Resources manager/s; </w:t>
      </w:r>
    </w:p>
    <w:p w:rsidRPr="00323888" w:rsidR="00281C18" w:rsidP="6243B7BF" w:rsidRDefault="450234FF" w14:paraId="4B0DA1F9" w14:textId="34D1DBB3">
      <w:pPr>
        <w:pStyle w:val="ListParagraph"/>
        <w:numPr>
          <w:ilvl w:val="2"/>
          <w:numId w:val="28"/>
        </w:numPr>
        <w:spacing w:before="0" w:line="360" w:lineRule="auto"/>
        <w:jc w:val="both"/>
        <w:rPr>
          <w:rFonts w:cstheme="minorBidi"/>
          <w:sz w:val="20"/>
          <w:szCs w:val="20"/>
        </w:rPr>
      </w:pPr>
      <w:r w:rsidRPr="001F1360">
        <w:rPr>
          <w:rFonts w:cstheme="minorBidi"/>
          <w:color w:val="000000" w:themeColor="text1"/>
          <w:sz w:val="20"/>
          <w:szCs w:val="20"/>
        </w:rPr>
        <w:t>W</w:t>
      </w:r>
      <w:r w:rsidRPr="001F1360" w:rsidR="0DA81F07">
        <w:rPr>
          <w:rFonts w:cstheme="minorBidi"/>
          <w:color w:val="000000" w:themeColor="text1"/>
          <w:sz w:val="20"/>
          <w:szCs w:val="20"/>
        </w:rPr>
        <w:t>HS</w:t>
      </w:r>
      <w:r w:rsidRPr="001F1360" w:rsidR="00281C18">
        <w:rPr>
          <w:rFonts w:cstheme="minorBidi"/>
          <w:color w:val="000000" w:themeColor="text1"/>
          <w:sz w:val="20"/>
          <w:szCs w:val="20"/>
        </w:rPr>
        <w:t xml:space="preserve"> Lead A</w:t>
      </w:r>
      <w:r w:rsidRPr="28A84718" w:rsidR="00281C18">
        <w:rPr>
          <w:rFonts w:cstheme="minorBidi"/>
          <w:sz w:val="20"/>
          <w:szCs w:val="20"/>
        </w:rPr>
        <w:t xml:space="preserve">uditor; </w:t>
      </w:r>
    </w:p>
    <w:p w:rsidRPr="00323888" w:rsidR="00281C18" w:rsidP="6243B7BF" w:rsidRDefault="00281C18" w14:paraId="1ED65D62" w14:textId="2E66FC2F">
      <w:pPr>
        <w:pStyle w:val="ListParagraph"/>
        <w:numPr>
          <w:ilvl w:val="2"/>
          <w:numId w:val="28"/>
        </w:numPr>
        <w:spacing w:before="0" w:line="360" w:lineRule="auto"/>
        <w:jc w:val="both"/>
        <w:rPr>
          <w:rFonts w:cstheme="minorBidi"/>
          <w:sz w:val="20"/>
          <w:szCs w:val="20"/>
        </w:rPr>
      </w:pPr>
      <w:r w:rsidRPr="28A84718">
        <w:rPr>
          <w:rFonts w:cstheme="minorBidi"/>
          <w:sz w:val="20"/>
          <w:szCs w:val="20"/>
        </w:rPr>
        <w:t>HS</w:t>
      </w:r>
      <w:r w:rsidRPr="28A84718" w:rsidR="68A677C1">
        <w:rPr>
          <w:rFonts w:cstheme="minorBidi"/>
          <w:sz w:val="20"/>
          <w:szCs w:val="20"/>
        </w:rPr>
        <w:t>W</w:t>
      </w:r>
      <w:r w:rsidRPr="28A84718">
        <w:rPr>
          <w:rFonts w:cstheme="minorBidi"/>
          <w:sz w:val="20"/>
          <w:szCs w:val="20"/>
        </w:rPr>
        <w:t xml:space="preserve"> Business Partner</w:t>
      </w:r>
      <w:r w:rsidRPr="28A84718" w:rsidR="00A33BE5">
        <w:rPr>
          <w:rFonts w:cstheme="minorBidi"/>
          <w:sz w:val="20"/>
          <w:szCs w:val="20"/>
        </w:rPr>
        <w:t>/Advisor</w:t>
      </w:r>
      <w:r w:rsidRPr="28A84718">
        <w:rPr>
          <w:rFonts w:cstheme="minorBidi"/>
          <w:sz w:val="20"/>
          <w:szCs w:val="20"/>
        </w:rPr>
        <w:t xml:space="preserve"> for the area </w:t>
      </w:r>
    </w:p>
    <w:p w:rsidR="00BA78AC" w:rsidP="00BA78AC" w:rsidRDefault="00BA78AC" w14:paraId="634E9E69" w14:textId="77777777">
      <w:pPr>
        <w:pStyle w:val="Default"/>
        <w:ind w:left="418"/>
      </w:pPr>
    </w:p>
    <w:p w:rsidR="00BA78AC" w:rsidP="00BA78AC" w:rsidRDefault="00BA78AC" w14:paraId="5A200C04" w14:textId="0F109F84">
      <w:pPr>
        <w:spacing w:before="70"/>
        <w:ind w:left="106"/>
        <w:rPr>
          <w:b/>
          <w:w w:val="110"/>
          <w:sz w:val="24"/>
          <w:szCs w:val="24"/>
        </w:rPr>
      </w:pPr>
      <w:r w:rsidRPr="00BA78AC">
        <w:rPr>
          <w:b/>
          <w:w w:val="110"/>
          <w:sz w:val="24"/>
          <w:szCs w:val="24"/>
        </w:rPr>
        <w:t xml:space="preserve">The pre-audit meeting should address: </w:t>
      </w:r>
    </w:p>
    <w:p w:rsidR="00437BE5" w:rsidP="00C225D0" w:rsidRDefault="00437BE5" w14:paraId="0508DF5C" w14:textId="3A7C021E">
      <w:pPr>
        <w:numPr>
          <w:ilvl w:val="0"/>
          <w:numId w:val="28"/>
        </w:numPr>
        <w:tabs>
          <w:tab w:val="left" w:pos="419"/>
        </w:tabs>
        <w:spacing w:before="337"/>
        <w:ind w:hanging="313"/>
        <w:rPr>
          <w:sz w:val="20"/>
          <w:szCs w:val="20"/>
        </w:rPr>
      </w:pPr>
      <w:r w:rsidRPr="3ED20A98">
        <w:rPr>
          <w:sz w:val="20"/>
          <w:szCs w:val="20"/>
        </w:rPr>
        <w:t xml:space="preserve">The pre-audit meeting should address: </w:t>
      </w:r>
    </w:p>
    <w:p w:rsidR="00323888" w:rsidP="00323888" w:rsidRDefault="00323888" w14:paraId="46F0324A" w14:textId="77777777">
      <w:pPr>
        <w:pStyle w:val="ListParagraph"/>
        <w:spacing w:before="0" w:line="360" w:lineRule="auto"/>
        <w:ind w:left="1842" w:firstLine="0"/>
        <w:jc w:val="both"/>
        <w:rPr>
          <w:rFonts w:cstheme="minorHAnsi"/>
          <w:sz w:val="20"/>
        </w:rPr>
      </w:pPr>
    </w:p>
    <w:p w:rsidRPr="00323888" w:rsidR="00BA78AC" w:rsidP="00C225D0" w:rsidRDefault="00BA78AC" w14:paraId="1A79E88C" w14:textId="174B8313">
      <w:pPr>
        <w:pStyle w:val="ListParagraph"/>
        <w:numPr>
          <w:ilvl w:val="2"/>
          <w:numId w:val="28"/>
        </w:numPr>
        <w:spacing w:before="0" w:line="360" w:lineRule="auto"/>
        <w:jc w:val="both"/>
        <w:rPr>
          <w:rFonts w:cstheme="minorHAnsi"/>
          <w:sz w:val="20"/>
        </w:rPr>
      </w:pPr>
      <w:r w:rsidRPr="28A84718">
        <w:rPr>
          <w:rFonts w:cstheme="minorBidi"/>
          <w:sz w:val="20"/>
          <w:szCs w:val="20"/>
        </w:rPr>
        <w:t xml:space="preserve">What the scope of audit is (the activities and workers to be assessed); </w:t>
      </w:r>
    </w:p>
    <w:p w:rsidRPr="00323888" w:rsidR="00BA78AC" w:rsidP="00C225D0" w:rsidRDefault="00BA78AC" w14:paraId="51DAF656" w14:textId="4CE20B1B">
      <w:pPr>
        <w:pStyle w:val="ListParagraph"/>
        <w:numPr>
          <w:ilvl w:val="2"/>
          <w:numId w:val="28"/>
        </w:numPr>
        <w:spacing w:before="0" w:line="360" w:lineRule="auto"/>
        <w:jc w:val="both"/>
        <w:rPr>
          <w:rFonts w:cstheme="minorHAnsi"/>
          <w:sz w:val="20"/>
        </w:rPr>
      </w:pPr>
      <w:r w:rsidRPr="28A84718">
        <w:rPr>
          <w:rFonts w:cstheme="minorBidi"/>
          <w:sz w:val="20"/>
          <w:szCs w:val="20"/>
        </w:rPr>
        <w:t xml:space="preserve">How the audit will be conducted (the duration and teams assigned to assess) including agreement on a timetable for the activities of the day; </w:t>
      </w:r>
    </w:p>
    <w:p w:rsidRPr="00323888" w:rsidR="00BA78AC" w:rsidP="00C225D0" w:rsidRDefault="00BA78AC" w14:paraId="582912EA" w14:textId="0953A5C8">
      <w:pPr>
        <w:pStyle w:val="ListParagraph"/>
        <w:numPr>
          <w:ilvl w:val="2"/>
          <w:numId w:val="28"/>
        </w:numPr>
        <w:spacing w:before="0" w:line="360" w:lineRule="auto"/>
        <w:jc w:val="both"/>
        <w:rPr>
          <w:rFonts w:cstheme="minorHAnsi"/>
          <w:sz w:val="20"/>
        </w:rPr>
      </w:pPr>
      <w:r w:rsidRPr="28A84718">
        <w:rPr>
          <w:rFonts w:cstheme="minorBidi"/>
          <w:sz w:val="20"/>
          <w:szCs w:val="20"/>
        </w:rPr>
        <w:t xml:space="preserve">What is required to access appropriate areas (such as keys, personal protective equipment); </w:t>
      </w:r>
    </w:p>
    <w:p w:rsidRPr="00323888" w:rsidR="00BA78AC" w:rsidP="00C225D0" w:rsidRDefault="00BA78AC" w14:paraId="3AC77466" w14:textId="7B32C509">
      <w:pPr>
        <w:pStyle w:val="ListParagraph"/>
        <w:numPr>
          <w:ilvl w:val="2"/>
          <w:numId w:val="28"/>
        </w:numPr>
        <w:spacing w:before="0" w:line="360" w:lineRule="auto"/>
        <w:jc w:val="both"/>
        <w:rPr>
          <w:rFonts w:cstheme="minorHAnsi"/>
          <w:sz w:val="20"/>
        </w:rPr>
      </w:pPr>
      <w:r w:rsidRPr="28A84718">
        <w:rPr>
          <w:rFonts w:cstheme="minorBidi"/>
          <w:sz w:val="20"/>
          <w:szCs w:val="20"/>
        </w:rPr>
        <w:t xml:space="preserve">The process followed when an immediate risk to health and safety is identified during auditing; </w:t>
      </w:r>
    </w:p>
    <w:p w:rsidRPr="00323888" w:rsidR="00BA78AC" w:rsidP="6243B7BF" w:rsidRDefault="00BA78AC" w14:paraId="10C93B48" w14:textId="7B15BBA6">
      <w:pPr>
        <w:pStyle w:val="ListParagraph"/>
        <w:numPr>
          <w:ilvl w:val="2"/>
          <w:numId w:val="28"/>
        </w:numPr>
        <w:spacing w:before="0" w:line="360" w:lineRule="auto"/>
        <w:jc w:val="both"/>
        <w:rPr>
          <w:rFonts w:cstheme="minorBidi"/>
          <w:sz w:val="20"/>
          <w:szCs w:val="20"/>
        </w:rPr>
      </w:pPr>
      <w:r w:rsidRPr="28A84718">
        <w:rPr>
          <w:rFonts w:cstheme="minorBidi"/>
          <w:sz w:val="20"/>
          <w:szCs w:val="20"/>
        </w:rPr>
        <w:t xml:space="preserve">The timelines for preparing and delivering the draft and the </w:t>
      </w:r>
      <w:r w:rsidRPr="28A84718" w:rsidR="00647210">
        <w:rPr>
          <w:rFonts w:cstheme="minorBidi"/>
          <w:sz w:val="20"/>
          <w:szCs w:val="20"/>
        </w:rPr>
        <w:t>finaliz</w:t>
      </w:r>
      <w:r w:rsidRPr="001F1360" w:rsidR="00647210">
        <w:rPr>
          <w:rFonts w:cstheme="minorBidi"/>
          <w:color w:val="000000" w:themeColor="text1"/>
          <w:sz w:val="20"/>
          <w:szCs w:val="20"/>
        </w:rPr>
        <w:t xml:space="preserve">ed </w:t>
      </w:r>
      <w:r w:rsidRPr="001F1360" w:rsidR="76C9F70D">
        <w:rPr>
          <w:rFonts w:cstheme="minorBidi"/>
          <w:color w:val="000000" w:themeColor="text1"/>
          <w:sz w:val="20"/>
          <w:szCs w:val="20"/>
        </w:rPr>
        <w:t>W</w:t>
      </w:r>
      <w:r w:rsidRPr="001F1360" w:rsidR="764B78A9">
        <w:rPr>
          <w:rFonts w:cstheme="minorBidi"/>
          <w:color w:val="000000" w:themeColor="text1"/>
          <w:sz w:val="20"/>
          <w:szCs w:val="20"/>
        </w:rPr>
        <w:t>HSMS</w:t>
      </w:r>
      <w:r w:rsidRPr="001F1360">
        <w:rPr>
          <w:rFonts w:cstheme="minorBidi"/>
          <w:color w:val="000000" w:themeColor="text1"/>
          <w:sz w:val="20"/>
          <w:szCs w:val="20"/>
        </w:rPr>
        <w:t xml:space="preserve"> A</w:t>
      </w:r>
      <w:r w:rsidRPr="28A84718">
        <w:rPr>
          <w:rFonts w:cstheme="minorBidi"/>
          <w:sz w:val="20"/>
          <w:szCs w:val="20"/>
        </w:rPr>
        <w:t xml:space="preserve">udit reports; </w:t>
      </w:r>
    </w:p>
    <w:p w:rsidRPr="00323888" w:rsidR="00BA78AC" w:rsidP="00C225D0" w:rsidRDefault="00BA78AC" w14:paraId="12F404E9" w14:textId="41BEA1B4">
      <w:pPr>
        <w:pStyle w:val="ListParagraph"/>
        <w:numPr>
          <w:ilvl w:val="2"/>
          <w:numId w:val="28"/>
        </w:numPr>
        <w:spacing w:before="0" w:line="360" w:lineRule="auto"/>
        <w:jc w:val="both"/>
        <w:rPr>
          <w:rFonts w:cstheme="minorHAnsi"/>
          <w:sz w:val="20"/>
        </w:rPr>
      </w:pPr>
      <w:r w:rsidRPr="28A84718">
        <w:rPr>
          <w:rFonts w:cstheme="minorBidi"/>
          <w:sz w:val="20"/>
          <w:szCs w:val="20"/>
        </w:rPr>
        <w:t xml:space="preserve">Answer any additional stakeholder questions; and </w:t>
      </w:r>
    </w:p>
    <w:p w:rsidRPr="00323888" w:rsidR="00BA78AC" w:rsidP="6E2F8C3E" w:rsidRDefault="00BA78AC" w14:paraId="366D2A9F" w14:textId="594FFA45">
      <w:pPr>
        <w:pStyle w:val="ListParagraph"/>
        <w:numPr>
          <w:ilvl w:val="2"/>
          <w:numId w:val="28"/>
        </w:numPr>
        <w:spacing w:before="0" w:line="360" w:lineRule="auto"/>
        <w:jc w:val="both"/>
        <w:rPr>
          <w:rFonts w:cstheme="minorBidi"/>
          <w:sz w:val="20"/>
          <w:szCs w:val="20"/>
        </w:rPr>
      </w:pPr>
      <w:r w:rsidRPr="28A84718">
        <w:rPr>
          <w:rFonts w:cstheme="minorBidi"/>
          <w:sz w:val="20"/>
          <w:szCs w:val="20"/>
        </w:rPr>
        <w:t xml:space="preserve">Provide any documentation such as any relevant scoping documents that need to be completed and forwarded to the relevant Lead Auditor prior to the audit day and </w:t>
      </w:r>
      <w:r w:rsidRPr="28A84718" w:rsidR="453470B5">
        <w:rPr>
          <w:rFonts w:cstheme="minorBidi"/>
          <w:sz w:val="20"/>
          <w:szCs w:val="20"/>
        </w:rPr>
        <w:t>specify</w:t>
      </w:r>
      <w:r w:rsidRPr="28A84718">
        <w:rPr>
          <w:rFonts w:cstheme="minorBidi"/>
          <w:sz w:val="20"/>
          <w:szCs w:val="20"/>
        </w:rPr>
        <w:t xml:space="preserve"> all timeframes and due dates. </w:t>
      </w:r>
    </w:p>
    <w:p w:rsidR="00252532" w:rsidP="00252532" w:rsidRDefault="00252532" w14:paraId="4F28086A" w14:textId="3860690A">
      <w:pPr>
        <w:widowControl/>
        <w:adjustRightInd w:val="0"/>
        <w:rPr>
          <w:rFonts w:ascii="Calibri" w:hAnsi="Calibri" w:cs="Calibri" w:eastAsiaTheme="minorHAnsi"/>
          <w:color w:val="000000"/>
          <w:sz w:val="24"/>
          <w:szCs w:val="24"/>
          <w:lang w:val="en-AU"/>
        </w:rPr>
      </w:pPr>
    </w:p>
    <w:p w:rsidR="00252532" w:rsidP="00437BE5" w:rsidRDefault="00252532" w14:paraId="5FE400B7" w14:textId="77777777">
      <w:pPr>
        <w:spacing w:before="70"/>
        <w:ind w:left="106"/>
        <w:rPr>
          <w:color w:val="5A5A5A"/>
          <w:sz w:val="20"/>
          <w:szCs w:val="20"/>
        </w:rPr>
      </w:pPr>
      <w:r w:rsidRPr="00437BE5">
        <w:rPr>
          <w:b/>
          <w:w w:val="110"/>
          <w:sz w:val="24"/>
          <w:szCs w:val="24"/>
        </w:rPr>
        <w:t xml:space="preserve">Conducting an Audit </w:t>
      </w:r>
    </w:p>
    <w:p w:rsidRPr="00437BE5" w:rsidR="00252532" w:rsidP="00C225D0" w:rsidRDefault="00647210" w14:paraId="7C335A93" w14:textId="11DF7812">
      <w:pPr>
        <w:numPr>
          <w:ilvl w:val="0"/>
          <w:numId w:val="28"/>
        </w:numPr>
        <w:tabs>
          <w:tab w:val="left" w:pos="419"/>
        </w:tabs>
        <w:spacing w:before="337"/>
        <w:ind w:hanging="313"/>
        <w:rPr>
          <w:sz w:val="20"/>
          <w:szCs w:val="20"/>
        </w:rPr>
      </w:pPr>
      <w:r w:rsidRPr="3ED20A98">
        <w:rPr>
          <w:sz w:val="20"/>
          <w:szCs w:val="20"/>
        </w:rPr>
        <w:lastRenderedPageBreak/>
        <w:t>Th</w:t>
      </w:r>
      <w:r w:rsidRPr="001F1360">
        <w:rPr>
          <w:color w:val="000000" w:themeColor="text1"/>
          <w:sz w:val="20"/>
          <w:szCs w:val="20"/>
        </w:rPr>
        <w:t xml:space="preserve">e </w:t>
      </w:r>
      <w:r w:rsidRPr="001F1360" w:rsidR="6A3788E8">
        <w:rPr>
          <w:color w:val="000000" w:themeColor="text1"/>
          <w:sz w:val="20"/>
          <w:szCs w:val="20"/>
        </w:rPr>
        <w:t>W</w:t>
      </w:r>
      <w:r w:rsidRPr="001F1360" w:rsidR="69761920">
        <w:rPr>
          <w:color w:val="000000" w:themeColor="text1"/>
          <w:sz w:val="20"/>
          <w:szCs w:val="20"/>
        </w:rPr>
        <w:t>HS</w:t>
      </w:r>
      <w:r w:rsidRPr="001F1360">
        <w:rPr>
          <w:color w:val="000000" w:themeColor="text1"/>
          <w:sz w:val="20"/>
          <w:szCs w:val="20"/>
        </w:rPr>
        <w:t xml:space="preserve"> I</w:t>
      </w:r>
      <w:r w:rsidRPr="3ED20A98">
        <w:rPr>
          <w:sz w:val="20"/>
          <w:szCs w:val="20"/>
        </w:rPr>
        <w:t xml:space="preserve">nternal </w:t>
      </w:r>
      <w:r w:rsidRPr="3ED20A98" w:rsidR="00252532">
        <w:rPr>
          <w:sz w:val="20"/>
          <w:szCs w:val="20"/>
        </w:rPr>
        <w:t xml:space="preserve">Auditor must ensure that: </w:t>
      </w:r>
    </w:p>
    <w:p w:rsidRPr="00252532" w:rsidR="00252532" w:rsidP="00252532" w:rsidRDefault="00252532" w14:paraId="394C7785" w14:textId="77777777">
      <w:pPr>
        <w:widowControl/>
        <w:adjustRightInd w:val="0"/>
        <w:rPr>
          <w:rFonts w:ascii="Calibri" w:hAnsi="Calibri" w:cs="Calibri" w:eastAsiaTheme="minorHAnsi"/>
          <w:color w:val="000000"/>
          <w:sz w:val="24"/>
          <w:szCs w:val="24"/>
          <w:lang w:val="en-AU"/>
        </w:rPr>
      </w:pPr>
    </w:p>
    <w:p w:rsidRPr="00323888" w:rsidR="00252532" w:rsidP="00C225D0" w:rsidRDefault="00252532" w14:paraId="4DD7A997" w14:textId="0B92F72D">
      <w:pPr>
        <w:pStyle w:val="ListParagraph"/>
        <w:numPr>
          <w:ilvl w:val="2"/>
          <w:numId w:val="28"/>
        </w:numPr>
        <w:spacing w:before="0" w:line="360" w:lineRule="auto"/>
        <w:jc w:val="both"/>
        <w:rPr>
          <w:rFonts w:cstheme="minorHAnsi"/>
          <w:sz w:val="20"/>
        </w:rPr>
      </w:pPr>
      <w:r w:rsidRPr="28A84718">
        <w:rPr>
          <w:rFonts w:cstheme="minorBidi"/>
          <w:sz w:val="20"/>
          <w:szCs w:val="20"/>
        </w:rPr>
        <w:t xml:space="preserve">The questions relevant to the audit are put to the appropriate stakeholders; </w:t>
      </w:r>
    </w:p>
    <w:p w:rsidRPr="00323888" w:rsidR="00252532" w:rsidP="00C225D0" w:rsidRDefault="00252532" w14:paraId="6591F2F3" w14:textId="6DBB650F">
      <w:pPr>
        <w:pStyle w:val="ListParagraph"/>
        <w:numPr>
          <w:ilvl w:val="2"/>
          <w:numId w:val="28"/>
        </w:numPr>
        <w:spacing w:before="0" w:line="360" w:lineRule="auto"/>
        <w:jc w:val="both"/>
        <w:rPr>
          <w:rFonts w:cstheme="minorHAnsi"/>
          <w:sz w:val="20"/>
        </w:rPr>
      </w:pPr>
      <w:r w:rsidRPr="28A84718">
        <w:rPr>
          <w:rFonts w:cstheme="minorBidi"/>
          <w:sz w:val="20"/>
          <w:szCs w:val="20"/>
        </w:rPr>
        <w:t xml:space="preserve">In relation to these questions; observations, evidence sighted, findings, audit ratings, and any recommendations, are documented; </w:t>
      </w:r>
    </w:p>
    <w:p w:rsidRPr="00323888" w:rsidR="00252532" w:rsidP="00C225D0" w:rsidRDefault="00252532" w14:paraId="2B22401A" w14:textId="19EB1E50">
      <w:pPr>
        <w:pStyle w:val="ListParagraph"/>
        <w:numPr>
          <w:ilvl w:val="2"/>
          <w:numId w:val="28"/>
        </w:numPr>
        <w:spacing w:before="0" w:line="360" w:lineRule="auto"/>
        <w:jc w:val="both"/>
        <w:rPr>
          <w:rFonts w:cstheme="minorHAnsi"/>
          <w:sz w:val="20"/>
        </w:rPr>
      </w:pPr>
      <w:r w:rsidRPr="28A84718">
        <w:rPr>
          <w:rFonts w:cstheme="minorBidi"/>
          <w:sz w:val="20"/>
          <w:szCs w:val="20"/>
        </w:rPr>
        <w:t xml:space="preserve">The conduct of the auditing team is professional at all times; </w:t>
      </w:r>
    </w:p>
    <w:p w:rsidRPr="00323888" w:rsidR="00252532" w:rsidP="00C225D0" w:rsidRDefault="00252532" w14:paraId="5C01E788" w14:textId="31651963">
      <w:pPr>
        <w:pStyle w:val="ListParagraph"/>
        <w:numPr>
          <w:ilvl w:val="2"/>
          <w:numId w:val="28"/>
        </w:numPr>
        <w:spacing w:before="0" w:line="360" w:lineRule="auto"/>
        <w:jc w:val="both"/>
        <w:rPr>
          <w:rFonts w:cstheme="minorHAnsi"/>
          <w:sz w:val="20"/>
        </w:rPr>
      </w:pPr>
      <w:r w:rsidRPr="28A84718">
        <w:rPr>
          <w:rFonts w:cstheme="minorBidi"/>
          <w:sz w:val="20"/>
          <w:szCs w:val="20"/>
        </w:rPr>
        <w:t xml:space="preserve">At the conclusion of the audit, participants: </w:t>
      </w:r>
    </w:p>
    <w:p w:rsidRPr="00323888" w:rsidR="00252532" w:rsidP="00323888" w:rsidRDefault="00252532" w14:paraId="501C2E30" w14:textId="0780432B">
      <w:pPr>
        <w:pStyle w:val="ListParagraph"/>
        <w:numPr>
          <w:ilvl w:val="3"/>
          <w:numId w:val="26"/>
        </w:numPr>
        <w:spacing w:before="0" w:line="360" w:lineRule="auto"/>
        <w:jc w:val="both"/>
        <w:rPr>
          <w:rFonts w:cstheme="minorHAnsi"/>
          <w:sz w:val="20"/>
        </w:rPr>
      </w:pPr>
      <w:r w:rsidRPr="00323888">
        <w:rPr>
          <w:rFonts w:cstheme="minorHAnsi"/>
          <w:sz w:val="20"/>
        </w:rPr>
        <w:t xml:space="preserve">Are provided with an overview of the preliminary findings; </w:t>
      </w:r>
    </w:p>
    <w:p w:rsidRPr="00323888" w:rsidR="00252532" w:rsidP="28A84718" w:rsidRDefault="00252532" w14:paraId="6424C2D9" w14:textId="2C70B634">
      <w:pPr>
        <w:pStyle w:val="ListParagraph"/>
        <w:numPr>
          <w:ilvl w:val="3"/>
          <w:numId w:val="26"/>
        </w:numPr>
        <w:spacing w:before="0" w:line="360" w:lineRule="auto"/>
        <w:jc w:val="both"/>
        <w:rPr>
          <w:rFonts w:cstheme="minorBidi"/>
          <w:sz w:val="20"/>
          <w:szCs w:val="20"/>
        </w:rPr>
      </w:pPr>
      <w:r w:rsidRPr="28A84718">
        <w:rPr>
          <w:rFonts w:cstheme="minorBidi"/>
          <w:sz w:val="20"/>
          <w:szCs w:val="20"/>
        </w:rPr>
        <w:t xml:space="preserve">Are given an opportunity to agree upon a final evidence collection date. This should be no greater than three business days from the date of the audit or otherwise agreed on the day of the audit. Failure to provide evidence may affect the audit rating. </w:t>
      </w:r>
    </w:p>
    <w:p w:rsidRPr="00323888" w:rsidR="00252532" w:rsidP="00323888" w:rsidRDefault="00252532" w14:paraId="7153EFBF" w14:textId="505CC484">
      <w:pPr>
        <w:pStyle w:val="ListParagraph"/>
        <w:numPr>
          <w:ilvl w:val="3"/>
          <w:numId w:val="26"/>
        </w:numPr>
        <w:spacing w:before="0" w:line="360" w:lineRule="auto"/>
        <w:jc w:val="both"/>
        <w:rPr>
          <w:rFonts w:cstheme="minorHAnsi"/>
          <w:sz w:val="20"/>
        </w:rPr>
      </w:pPr>
      <w:r w:rsidRPr="00323888">
        <w:rPr>
          <w:rFonts w:cstheme="minorHAnsi"/>
          <w:sz w:val="20"/>
        </w:rPr>
        <w:t xml:space="preserve">Are made aware of the next steps and timeframes of the reporting process; </w:t>
      </w:r>
    </w:p>
    <w:p w:rsidRPr="00323888" w:rsidR="00252532" w:rsidP="00323888" w:rsidRDefault="00252532" w14:paraId="3C216853" w14:textId="6AD39FD4">
      <w:pPr>
        <w:pStyle w:val="ListParagraph"/>
        <w:numPr>
          <w:ilvl w:val="3"/>
          <w:numId w:val="26"/>
        </w:numPr>
        <w:spacing w:before="0" w:line="360" w:lineRule="auto"/>
        <w:jc w:val="both"/>
        <w:rPr>
          <w:rFonts w:cstheme="minorHAnsi"/>
          <w:sz w:val="20"/>
        </w:rPr>
      </w:pPr>
      <w:r w:rsidRPr="6E2F8C3E">
        <w:rPr>
          <w:rFonts w:cstheme="minorBidi"/>
          <w:sz w:val="20"/>
          <w:szCs w:val="20"/>
        </w:rPr>
        <w:t>Will be provided with any resources which were loaned during the audit (e.g. keys</w:t>
      </w:r>
      <w:r w:rsidRPr="6E2F8C3E" w:rsidR="00534E03">
        <w:rPr>
          <w:rFonts w:cstheme="minorBidi"/>
          <w:sz w:val="20"/>
          <w:szCs w:val="20"/>
        </w:rPr>
        <w:t>, fobs</w:t>
      </w:r>
      <w:r w:rsidRPr="6E2F8C3E">
        <w:rPr>
          <w:rFonts w:cstheme="minorBidi"/>
          <w:sz w:val="20"/>
          <w:szCs w:val="20"/>
        </w:rPr>
        <w:t xml:space="preserve">); and </w:t>
      </w:r>
    </w:p>
    <w:p w:rsidR="002956A2" w:rsidRDefault="002956A2" w14:paraId="68155A89" w14:textId="58E61D2F">
      <w:pPr>
        <w:spacing w:line="247" w:lineRule="auto"/>
        <w:rPr>
          <w:sz w:val="20"/>
        </w:rPr>
      </w:pPr>
    </w:p>
    <w:p w:rsidRPr="000E134C" w:rsidR="000E134C" w:rsidP="000E134C" w:rsidRDefault="000E134C" w14:paraId="018C7D36" w14:textId="77777777">
      <w:pPr>
        <w:spacing w:before="70"/>
        <w:ind w:left="106"/>
        <w:rPr>
          <w:b/>
          <w:w w:val="110"/>
          <w:sz w:val="24"/>
          <w:szCs w:val="24"/>
        </w:rPr>
      </w:pPr>
      <w:r w:rsidRPr="000E134C">
        <w:rPr>
          <w:b/>
          <w:w w:val="110"/>
          <w:sz w:val="24"/>
          <w:szCs w:val="24"/>
        </w:rPr>
        <w:t xml:space="preserve">Audit Report </w:t>
      </w:r>
    </w:p>
    <w:p w:rsidRPr="001F1360" w:rsidR="000E134C" w:rsidP="00C225D0" w:rsidRDefault="000E134C" w14:paraId="4DD8DF09" w14:textId="483666C2">
      <w:pPr>
        <w:numPr>
          <w:ilvl w:val="0"/>
          <w:numId w:val="28"/>
        </w:numPr>
        <w:tabs>
          <w:tab w:val="left" w:pos="419"/>
        </w:tabs>
        <w:spacing w:before="337"/>
        <w:ind w:hanging="313"/>
        <w:rPr>
          <w:color w:val="000000" w:themeColor="text1"/>
          <w:sz w:val="20"/>
          <w:szCs w:val="20"/>
        </w:rPr>
      </w:pPr>
      <w:r w:rsidRPr="3ED20A98">
        <w:rPr>
          <w:sz w:val="20"/>
          <w:szCs w:val="20"/>
        </w:rPr>
        <w:t>T</w:t>
      </w:r>
      <w:r w:rsidRPr="001F1360">
        <w:rPr>
          <w:color w:val="000000" w:themeColor="text1"/>
          <w:sz w:val="20"/>
          <w:szCs w:val="20"/>
        </w:rPr>
        <w:t xml:space="preserve">he </w:t>
      </w:r>
      <w:r w:rsidRPr="001F1360" w:rsidR="6FE4E245">
        <w:rPr>
          <w:color w:val="000000" w:themeColor="text1"/>
          <w:sz w:val="20"/>
          <w:szCs w:val="20"/>
        </w:rPr>
        <w:t>W</w:t>
      </w:r>
      <w:r w:rsidRPr="001F1360" w:rsidR="0CEA803A">
        <w:rPr>
          <w:color w:val="000000" w:themeColor="text1"/>
          <w:sz w:val="20"/>
          <w:szCs w:val="20"/>
        </w:rPr>
        <w:t>HS</w:t>
      </w:r>
      <w:r w:rsidRPr="001F1360">
        <w:rPr>
          <w:color w:val="000000" w:themeColor="text1"/>
          <w:sz w:val="20"/>
          <w:szCs w:val="20"/>
        </w:rPr>
        <w:t xml:space="preserve"> Auditor is responsible for drafting the audit report, within two weeks of the audit day close. </w:t>
      </w:r>
    </w:p>
    <w:p w:rsidRPr="001F1360" w:rsidR="000E134C" w:rsidP="00C225D0" w:rsidRDefault="000E134C" w14:paraId="13F14D7D" w14:textId="30FB533F">
      <w:pPr>
        <w:numPr>
          <w:ilvl w:val="0"/>
          <w:numId w:val="28"/>
        </w:numPr>
        <w:tabs>
          <w:tab w:val="left" w:pos="419"/>
        </w:tabs>
        <w:spacing w:before="337"/>
        <w:ind w:hanging="313"/>
        <w:rPr>
          <w:color w:val="000000" w:themeColor="text1"/>
          <w:sz w:val="20"/>
          <w:szCs w:val="20"/>
        </w:rPr>
      </w:pPr>
      <w:r w:rsidRPr="001F1360">
        <w:rPr>
          <w:color w:val="000000" w:themeColor="text1"/>
          <w:sz w:val="20"/>
          <w:szCs w:val="20"/>
        </w:rPr>
        <w:t xml:space="preserve">Upon receipt of the draft, the </w:t>
      </w:r>
      <w:r w:rsidR="00102E03">
        <w:rPr>
          <w:color w:val="000000" w:themeColor="text1"/>
          <w:sz w:val="20"/>
          <w:szCs w:val="20"/>
        </w:rPr>
        <w:t>HSW business partner</w:t>
      </w:r>
      <w:r w:rsidRPr="001F1360">
        <w:rPr>
          <w:color w:val="000000" w:themeColor="text1"/>
          <w:sz w:val="20"/>
          <w:szCs w:val="20"/>
        </w:rPr>
        <w:t xml:space="preserve"> must review the draft report.</w:t>
      </w:r>
    </w:p>
    <w:p w:rsidRPr="001F1360" w:rsidR="000E134C" w:rsidP="00C225D0" w:rsidRDefault="000E134C" w14:paraId="2B36797F" w14:textId="3709307F">
      <w:pPr>
        <w:numPr>
          <w:ilvl w:val="0"/>
          <w:numId w:val="28"/>
        </w:numPr>
        <w:tabs>
          <w:tab w:val="left" w:pos="419"/>
        </w:tabs>
        <w:spacing w:before="337"/>
        <w:ind w:hanging="313"/>
        <w:rPr>
          <w:color w:val="000000" w:themeColor="text1"/>
          <w:sz w:val="20"/>
          <w:szCs w:val="20"/>
        </w:rPr>
      </w:pPr>
      <w:r w:rsidRPr="001F1360">
        <w:rPr>
          <w:color w:val="000000" w:themeColor="text1"/>
          <w:sz w:val="20"/>
          <w:szCs w:val="20"/>
        </w:rPr>
        <w:t xml:space="preserve">The draft report must be distributed by the </w:t>
      </w:r>
      <w:r w:rsidR="00102E03">
        <w:rPr>
          <w:color w:val="000000" w:themeColor="text1"/>
          <w:sz w:val="20"/>
          <w:szCs w:val="20"/>
        </w:rPr>
        <w:t>HSW business partner</w:t>
      </w:r>
      <w:r w:rsidRPr="001F1360">
        <w:rPr>
          <w:color w:val="000000" w:themeColor="text1"/>
          <w:sz w:val="20"/>
          <w:szCs w:val="20"/>
        </w:rPr>
        <w:t xml:space="preserve"> to the nominated representatives of the area.</w:t>
      </w:r>
    </w:p>
    <w:p w:rsidRPr="001F1360" w:rsidR="000E134C" w:rsidP="00C225D0" w:rsidRDefault="000E134C" w14:paraId="63DFC2BE" w14:textId="6BF7C02F">
      <w:pPr>
        <w:numPr>
          <w:ilvl w:val="0"/>
          <w:numId w:val="28"/>
        </w:numPr>
        <w:tabs>
          <w:tab w:val="left" w:pos="419"/>
        </w:tabs>
        <w:spacing w:before="337"/>
        <w:ind w:hanging="313"/>
        <w:rPr>
          <w:color w:val="000000" w:themeColor="text1"/>
          <w:sz w:val="20"/>
          <w:szCs w:val="20"/>
        </w:rPr>
      </w:pPr>
      <w:r w:rsidRPr="001F1360">
        <w:rPr>
          <w:color w:val="000000" w:themeColor="text1"/>
          <w:sz w:val="20"/>
          <w:szCs w:val="20"/>
        </w:rPr>
        <w:t xml:space="preserve">The nominated representatives have two weeks to provide feedback, either written or </w:t>
      </w:r>
      <w:r w:rsidRPr="001F1360" w:rsidR="21C4BDD2">
        <w:rPr>
          <w:color w:val="000000" w:themeColor="text1"/>
          <w:sz w:val="20"/>
          <w:szCs w:val="20"/>
        </w:rPr>
        <w:t>verbal,</w:t>
      </w:r>
      <w:r w:rsidRPr="001F1360">
        <w:rPr>
          <w:color w:val="000000" w:themeColor="text1"/>
          <w:sz w:val="20"/>
          <w:szCs w:val="20"/>
        </w:rPr>
        <w:t xml:space="preserve"> to the </w:t>
      </w:r>
      <w:r w:rsidR="00102E03">
        <w:rPr>
          <w:color w:val="000000" w:themeColor="text1"/>
          <w:sz w:val="20"/>
          <w:szCs w:val="20"/>
        </w:rPr>
        <w:t>HSW business partner</w:t>
      </w:r>
      <w:r w:rsidRPr="001F1360">
        <w:rPr>
          <w:color w:val="000000" w:themeColor="text1"/>
          <w:sz w:val="20"/>
          <w:szCs w:val="20"/>
        </w:rPr>
        <w:t xml:space="preserve">. Failure to provide feedback will be taken to deem acceptance of the audit report. All feedback will be given due </w:t>
      </w:r>
      <w:r w:rsidRPr="001F1360" w:rsidR="748525A0">
        <w:rPr>
          <w:color w:val="000000" w:themeColor="text1"/>
          <w:sz w:val="20"/>
          <w:szCs w:val="20"/>
        </w:rPr>
        <w:t>consideration,</w:t>
      </w:r>
      <w:r w:rsidRPr="001F1360">
        <w:rPr>
          <w:color w:val="000000" w:themeColor="text1"/>
          <w:sz w:val="20"/>
          <w:szCs w:val="20"/>
        </w:rPr>
        <w:t xml:space="preserve"> and every opportunity will be undertaken to ensure customer satisfaction is given. </w:t>
      </w:r>
    </w:p>
    <w:p w:rsidRPr="001F1360" w:rsidR="000E134C" w:rsidP="00C225D0" w:rsidRDefault="000E134C" w14:paraId="1A3EE96A" w14:textId="4F619ADB">
      <w:pPr>
        <w:numPr>
          <w:ilvl w:val="0"/>
          <w:numId w:val="28"/>
        </w:numPr>
        <w:tabs>
          <w:tab w:val="left" w:pos="419"/>
        </w:tabs>
        <w:spacing w:before="337"/>
        <w:ind w:hanging="313"/>
        <w:rPr>
          <w:color w:val="000000" w:themeColor="text1"/>
          <w:sz w:val="20"/>
          <w:szCs w:val="20"/>
        </w:rPr>
      </w:pPr>
      <w:r w:rsidRPr="001F1360">
        <w:rPr>
          <w:color w:val="000000" w:themeColor="text1"/>
          <w:sz w:val="20"/>
          <w:szCs w:val="20"/>
        </w:rPr>
        <w:t xml:space="preserve">Once the audit report is deemed </w:t>
      </w:r>
      <w:r w:rsidRPr="001F1360" w:rsidR="00E10564">
        <w:rPr>
          <w:color w:val="000000" w:themeColor="text1"/>
          <w:sz w:val="20"/>
          <w:szCs w:val="20"/>
        </w:rPr>
        <w:t>finalized</w:t>
      </w:r>
      <w:r w:rsidRPr="001F1360">
        <w:rPr>
          <w:color w:val="000000" w:themeColor="text1"/>
          <w:sz w:val="20"/>
          <w:szCs w:val="20"/>
        </w:rPr>
        <w:t xml:space="preserve">, it will be distributed by the </w:t>
      </w:r>
      <w:r w:rsidR="00102E03">
        <w:rPr>
          <w:color w:val="000000" w:themeColor="text1"/>
          <w:sz w:val="20"/>
          <w:szCs w:val="20"/>
        </w:rPr>
        <w:t>HSW team</w:t>
      </w:r>
      <w:r w:rsidRPr="001F1360">
        <w:rPr>
          <w:color w:val="000000" w:themeColor="text1"/>
          <w:sz w:val="20"/>
          <w:szCs w:val="20"/>
        </w:rPr>
        <w:t xml:space="preserve"> to the nominated representatives within three business days. </w:t>
      </w:r>
    </w:p>
    <w:p w:rsidR="000E134C" w:rsidRDefault="000E134C" w14:paraId="3441E71F" w14:textId="77777777">
      <w:pPr>
        <w:spacing w:line="247" w:lineRule="auto"/>
        <w:rPr>
          <w:sz w:val="20"/>
        </w:rPr>
      </w:pPr>
    </w:p>
    <w:p w:rsidR="002956A2" w:rsidRDefault="002956A2" w14:paraId="416CEE56" w14:textId="2F6AE107">
      <w:pPr>
        <w:spacing w:line="247" w:lineRule="auto"/>
        <w:rPr>
          <w:sz w:val="20"/>
        </w:rPr>
      </w:pPr>
    </w:p>
    <w:p w:rsidR="00393A88" w:rsidP="00393A88" w:rsidRDefault="00393A88" w14:paraId="58BDBB4E" w14:textId="77777777">
      <w:pPr>
        <w:pStyle w:val="Default"/>
      </w:pPr>
    </w:p>
    <w:p w:rsidR="00393A88" w:rsidP="00393A88" w:rsidRDefault="00393A88" w14:paraId="01C78338" w14:textId="74671E1E">
      <w:pPr>
        <w:spacing w:before="70"/>
        <w:ind w:left="106"/>
        <w:rPr>
          <w:b/>
          <w:w w:val="110"/>
          <w:sz w:val="24"/>
          <w:szCs w:val="24"/>
        </w:rPr>
      </w:pPr>
      <w:r w:rsidRPr="00393A88">
        <w:rPr>
          <w:b/>
          <w:w w:val="110"/>
          <w:sz w:val="24"/>
          <w:szCs w:val="24"/>
        </w:rPr>
        <w:t xml:space="preserve">Actions Management </w:t>
      </w:r>
    </w:p>
    <w:p w:rsidR="00393A88" w:rsidP="00C225D0" w:rsidRDefault="00393A88" w14:paraId="57DB9CCF" w14:textId="7C88DCC7">
      <w:pPr>
        <w:numPr>
          <w:ilvl w:val="0"/>
          <w:numId w:val="28"/>
        </w:numPr>
        <w:tabs>
          <w:tab w:val="left" w:pos="419"/>
        </w:tabs>
        <w:spacing w:before="337"/>
        <w:ind w:hanging="313"/>
        <w:rPr>
          <w:sz w:val="20"/>
          <w:szCs w:val="20"/>
        </w:rPr>
      </w:pPr>
      <w:r w:rsidRPr="3ED20A98">
        <w:rPr>
          <w:sz w:val="20"/>
          <w:szCs w:val="20"/>
        </w:rPr>
        <w:t xml:space="preserve">The process for action management consists of: </w:t>
      </w:r>
    </w:p>
    <w:p w:rsidR="00323888" w:rsidP="00323888" w:rsidRDefault="00323888" w14:paraId="5593E647" w14:textId="77777777">
      <w:pPr>
        <w:pStyle w:val="ListParagraph"/>
        <w:spacing w:before="0" w:line="360" w:lineRule="auto"/>
        <w:ind w:left="1560" w:firstLine="0"/>
        <w:jc w:val="both"/>
        <w:rPr>
          <w:rFonts w:cstheme="minorHAnsi"/>
          <w:sz w:val="20"/>
        </w:rPr>
      </w:pPr>
    </w:p>
    <w:p w:rsidRPr="00323888" w:rsidR="00393A88" w:rsidP="00C225D0" w:rsidRDefault="00393A88" w14:paraId="1F1B9CE0" w14:textId="2A09D096">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Identifying actions and documenting recommendations for action; </w:t>
      </w:r>
    </w:p>
    <w:p w:rsidRPr="00323888" w:rsidR="00393A88" w:rsidP="00C225D0" w:rsidRDefault="00393A88" w14:paraId="015DF187" w14:textId="7CAECE69">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Review recommendations received; </w:t>
      </w:r>
    </w:p>
    <w:p w:rsidRPr="00323888" w:rsidR="00393A88" w:rsidP="00C225D0" w:rsidRDefault="00393A88" w14:paraId="0C078BB5" w14:textId="3DBA8BF4">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Determine potential actions; </w:t>
      </w:r>
    </w:p>
    <w:p w:rsidRPr="00323888" w:rsidR="00393A88" w:rsidP="00C225D0" w:rsidRDefault="00393A88" w14:paraId="1887530F" w14:textId="489EB4F7">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Assess practicality of proposed actions; </w:t>
      </w:r>
    </w:p>
    <w:p w:rsidRPr="00323888" w:rsidR="00393A88" w:rsidP="00C225D0" w:rsidRDefault="00393A88" w14:paraId="1A8A1D30" w14:textId="6BC089F5">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Assign priority to agreed actions; </w:t>
      </w:r>
    </w:p>
    <w:p w:rsidRPr="00323888" w:rsidR="00393A88" w:rsidP="00C225D0" w:rsidRDefault="00393A88" w14:paraId="3F8E7525" w14:textId="253E980C">
      <w:pPr>
        <w:pStyle w:val="ListParagraph"/>
        <w:numPr>
          <w:ilvl w:val="1"/>
          <w:numId w:val="28"/>
        </w:numPr>
        <w:spacing w:before="0" w:line="360" w:lineRule="auto"/>
        <w:ind w:left="1560"/>
        <w:jc w:val="both"/>
        <w:rPr>
          <w:rFonts w:cstheme="minorHAnsi"/>
          <w:sz w:val="20"/>
        </w:rPr>
      </w:pPr>
      <w:r w:rsidRPr="28A84718">
        <w:rPr>
          <w:rFonts w:cstheme="minorBidi"/>
          <w:sz w:val="20"/>
          <w:szCs w:val="20"/>
        </w:rPr>
        <w:lastRenderedPageBreak/>
        <w:t xml:space="preserve">Implement agreed actions; and </w:t>
      </w:r>
    </w:p>
    <w:p w:rsidR="00393A88" w:rsidP="00C225D0" w:rsidRDefault="00393A88" w14:paraId="5730DF33" w14:textId="2967423F">
      <w:pPr>
        <w:pStyle w:val="ListParagraph"/>
        <w:numPr>
          <w:ilvl w:val="1"/>
          <w:numId w:val="28"/>
        </w:numPr>
        <w:spacing w:before="0" w:line="360" w:lineRule="auto"/>
        <w:ind w:left="1560"/>
        <w:jc w:val="both"/>
        <w:rPr>
          <w:rFonts w:cstheme="minorHAnsi"/>
          <w:sz w:val="20"/>
        </w:rPr>
      </w:pPr>
      <w:r w:rsidRPr="28A84718">
        <w:rPr>
          <w:rFonts w:cstheme="minorBidi"/>
          <w:sz w:val="20"/>
          <w:szCs w:val="20"/>
        </w:rPr>
        <w:t xml:space="preserve">Monitor that actions are effective in controlling the hazards/risks. </w:t>
      </w:r>
    </w:p>
    <w:p w:rsidR="00B97623" w:rsidP="00B97623" w:rsidRDefault="00B97623" w14:paraId="7965221B" w14:textId="7719EDD2">
      <w:pPr>
        <w:spacing w:line="360" w:lineRule="auto"/>
        <w:jc w:val="both"/>
        <w:rPr>
          <w:rFonts w:cstheme="minorHAnsi"/>
          <w:sz w:val="20"/>
        </w:rPr>
      </w:pPr>
    </w:p>
    <w:p w:rsidRPr="00B97623" w:rsidR="00B97623" w:rsidP="00C225D0" w:rsidRDefault="00B97623" w14:paraId="527A4B91" w14:textId="4375ACF0">
      <w:pPr>
        <w:pStyle w:val="ListParagraph"/>
        <w:numPr>
          <w:ilvl w:val="0"/>
          <w:numId w:val="28"/>
        </w:numPr>
        <w:spacing w:before="26" w:line="314" w:lineRule="exact"/>
        <w:ind w:right="-20"/>
        <w:rPr>
          <w:sz w:val="20"/>
          <w:szCs w:val="20"/>
        </w:rPr>
      </w:pPr>
      <w:r w:rsidRPr="3ED20A98">
        <w:rPr>
          <w:sz w:val="20"/>
          <w:szCs w:val="20"/>
        </w:rPr>
        <w:t xml:space="preserve">Manager/supervisor of the auditable unit must develop an audit corrective action plan using </w:t>
      </w:r>
      <w:hyperlink r:id="rId15">
        <w:r w:rsidRPr="6E2F8C3E" w:rsidR="001C059F">
          <w:rPr>
            <w:rStyle w:val="Hyperlink"/>
            <w:sz w:val="20"/>
            <w:szCs w:val="20"/>
          </w:rPr>
          <w:t>HSW-1.6-F-07-1.0 HSWMS Audit Corrective Action Plan</w:t>
        </w:r>
      </w:hyperlink>
      <w:r w:rsidRPr="3ED20A98">
        <w:rPr>
          <w:sz w:val="20"/>
          <w:szCs w:val="20"/>
        </w:rPr>
        <w:t xml:space="preserve"> in consultation with auditors, and ensure any remedial actions required as an HSW audit outcome are implemented within their control area.</w:t>
      </w:r>
    </w:p>
    <w:p w:rsidRPr="00393A88" w:rsidR="00393A88" w:rsidP="00C225D0" w:rsidRDefault="00393A88" w14:paraId="08EF8617" w14:textId="7C4019AB">
      <w:pPr>
        <w:numPr>
          <w:ilvl w:val="0"/>
          <w:numId w:val="28"/>
        </w:numPr>
        <w:tabs>
          <w:tab w:val="left" w:pos="419"/>
        </w:tabs>
        <w:spacing w:before="337"/>
        <w:ind w:hanging="313"/>
        <w:rPr>
          <w:sz w:val="20"/>
          <w:szCs w:val="20"/>
        </w:rPr>
      </w:pPr>
      <w:r w:rsidRPr="3ED20A98">
        <w:rPr>
          <w:sz w:val="20"/>
          <w:szCs w:val="20"/>
        </w:rPr>
        <w:t xml:space="preserve">Identification of Recommendations </w:t>
      </w:r>
    </w:p>
    <w:p w:rsidR="002956A2" w:rsidRDefault="002956A2" w14:paraId="69509F97" w14:textId="3562AE7A">
      <w:pPr>
        <w:spacing w:line="247" w:lineRule="auto"/>
        <w:rPr>
          <w:sz w:val="20"/>
        </w:rPr>
      </w:pPr>
    </w:p>
    <w:p w:rsidRPr="00393A88" w:rsidR="00393A88" w:rsidP="00393A88" w:rsidRDefault="00393A88" w14:paraId="25CC5CE2" w14:textId="4AF29733">
      <w:pPr>
        <w:tabs>
          <w:tab w:val="left" w:pos="419"/>
        </w:tabs>
        <w:spacing w:before="337"/>
        <w:ind w:left="418"/>
        <w:rPr>
          <w:sz w:val="20"/>
          <w:szCs w:val="20"/>
        </w:rPr>
      </w:pPr>
      <w:r w:rsidRPr="00393A88">
        <w:rPr>
          <w:sz w:val="20"/>
          <w:szCs w:val="20"/>
        </w:rPr>
        <w:t>Recommendations for actions may arise due to a need to:</w:t>
      </w:r>
    </w:p>
    <w:p w:rsidR="00393A88" w:rsidP="00C225D0" w:rsidRDefault="00393A88" w14:paraId="564C7FE9" w14:textId="06378EC8">
      <w:pPr>
        <w:numPr>
          <w:ilvl w:val="1"/>
          <w:numId w:val="28"/>
        </w:numPr>
        <w:tabs>
          <w:tab w:val="left" w:pos="419"/>
        </w:tabs>
        <w:spacing w:before="337"/>
        <w:ind w:left="1418"/>
        <w:rPr>
          <w:sz w:val="20"/>
          <w:szCs w:val="20"/>
        </w:rPr>
      </w:pPr>
      <w:r w:rsidRPr="28A84718">
        <w:rPr>
          <w:sz w:val="20"/>
          <w:szCs w:val="20"/>
        </w:rPr>
        <w:t xml:space="preserve">Introduce new products, services and processes, or implement changes to existing products, services and processes associated with: </w:t>
      </w:r>
    </w:p>
    <w:p w:rsidR="00323888" w:rsidP="00323888" w:rsidRDefault="00323888" w14:paraId="68F38DD5" w14:textId="77777777">
      <w:pPr>
        <w:pStyle w:val="ListParagraph"/>
        <w:spacing w:before="0" w:line="360" w:lineRule="auto"/>
        <w:ind w:left="1842" w:firstLine="0"/>
        <w:jc w:val="both"/>
        <w:rPr>
          <w:rFonts w:cstheme="minorHAnsi"/>
          <w:sz w:val="20"/>
        </w:rPr>
      </w:pPr>
    </w:p>
    <w:p w:rsidRPr="00323888" w:rsidR="00393A88" w:rsidP="00C225D0" w:rsidRDefault="00393A88" w14:paraId="4FD3F9D7" w14:textId="2126CF83">
      <w:pPr>
        <w:pStyle w:val="ListParagraph"/>
        <w:numPr>
          <w:ilvl w:val="2"/>
          <w:numId w:val="28"/>
        </w:numPr>
        <w:spacing w:before="0" w:line="360" w:lineRule="auto"/>
        <w:jc w:val="both"/>
        <w:rPr>
          <w:rFonts w:cstheme="minorHAnsi"/>
          <w:sz w:val="20"/>
        </w:rPr>
      </w:pPr>
      <w:r w:rsidRPr="28A84718">
        <w:rPr>
          <w:rFonts w:cstheme="minorBidi"/>
          <w:sz w:val="20"/>
          <w:szCs w:val="20"/>
        </w:rPr>
        <w:t xml:space="preserve">Physical workplaces and surroundings; </w:t>
      </w:r>
    </w:p>
    <w:p w:rsidRPr="00323888" w:rsidR="00393A88" w:rsidP="6E2F8C3E" w:rsidRDefault="00393A88" w14:paraId="12249209" w14:textId="3B52FA10">
      <w:pPr>
        <w:pStyle w:val="ListParagraph"/>
        <w:numPr>
          <w:ilvl w:val="2"/>
          <w:numId w:val="28"/>
        </w:numPr>
        <w:spacing w:before="0" w:line="360" w:lineRule="auto"/>
        <w:jc w:val="both"/>
        <w:rPr>
          <w:rFonts w:cstheme="minorBidi"/>
          <w:sz w:val="20"/>
          <w:szCs w:val="20"/>
        </w:rPr>
      </w:pPr>
      <w:r w:rsidRPr="28A84718">
        <w:rPr>
          <w:rFonts w:cstheme="minorBidi"/>
          <w:sz w:val="20"/>
          <w:szCs w:val="20"/>
        </w:rPr>
        <w:t xml:space="preserve">Work </w:t>
      </w:r>
      <w:r w:rsidRPr="28A84718" w:rsidR="43897194">
        <w:rPr>
          <w:rFonts w:cstheme="minorBidi"/>
          <w:sz w:val="20"/>
          <w:szCs w:val="20"/>
        </w:rPr>
        <w:t>organization</w:t>
      </w:r>
      <w:r w:rsidRPr="28A84718">
        <w:rPr>
          <w:rFonts w:cstheme="minorBidi"/>
          <w:sz w:val="20"/>
          <w:szCs w:val="20"/>
        </w:rPr>
        <w:t xml:space="preserve">; </w:t>
      </w:r>
    </w:p>
    <w:p w:rsidRPr="00323888" w:rsidR="00393A88" w:rsidP="00C225D0" w:rsidRDefault="00393A88" w14:paraId="20033073" w14:textId="3DE60B2A">
      <w:pPr>
        <w:pStyle w:val="ListParagraph"/>
        <w:numPr>
          <w:ilvl w:val="2"/>
          <w:numId w:val="28"/>
        </w:numPr>
        <w:spacing w:before="0" w:line="360" w:lineRule="auto"/>
        <w:jc w:val="both"/>
        <w:rPr>
          <w:rFonts w:cstheme="minorHAnsi"/>
          <w:sz w:val="20"/>
        </w:rPr>
      </w:pPr>
      <w:r w:rsidRPr="28A84718">
        <w:rPr>
          <w:rFonts w:cstheme="minorBidi"/>
          <w:sz w:val="20"/>
          <w:szCs w:val="20"/>
        </w:rPr>
        <w:t xml:space="preserve">Working conditions; </w:t>
      </w:r>
    </w:p>
    <w:p w:rsidRPr="00323888" w:rsidR="00393A88" w:rsidP="00C225D0" w:rsidRDefault="00393A88" w14:paraId="356662B3" w14:textId="047DF7EB">
      <w:pPr>
        <w:pStyle w:val="ListParagraph"/>
        <w:numPr>
          <w:ilvl w:val="2"/>
          <w:numId w:val="28"/>
        </w:numPr>
        <w:spacing w:before="0" w:line="360" w:lineRule="auto"/>
        <w:jc w:val="both"/>
        <w:rPr>
          <w:rFonts w:cstheme="minorHAnsi"/>
          <w:sz w:val="20"/>
        </w:rPr>
      </w:pPr>
      <w:r w:rsidRPr="28A84718">
        <w:rPr>
          <w:rFonts w:cstheme="minorBidi"/>
          <w:sz w:val="20"/>
          <w:szCs w:val="20"/>
        </w:rPr>
        <w:t xml:space="preserve">Equipment; </w:t>
      </w:r>
    </w:p>
    <w:p w:rsidRPr="00323888" w:rsidR="00393A88" w:rsidP="00C225D0" w:rsidRDefault="00393A88" w14:paraId="33E54C56" w14:textId="591D19BE">
      <w:pPr>
        <w:pStyle w:val="ListParagraph"/>
        <w:numPr>
          <w:ilvl w:val="2"/>
          <w:numId w:val="28"/>
        </w:numPr>
        <w:spacing w:before="0" w:line="360" w:lineRule="auto"/>
        <w:jc w:val="both"/>
        <w:rPr>
          <w:rFonts w:cstheme="minorHAnsi"/>
          <w:sz w:val="20"/>
        </w:rPr>
      </w:pPr>
      <w:r w:rsidRPr="28A84718">
        <w:rPr>
          <w:rFonts w:cstheme="minorBidi"/>
          <w:sz w:val="20"/>
          <w:szCs w:val="20"/>
        </w:rPr>
        <w:t xml:space="preserve">Work force; </w:t>
      </w:r>
    </w:p>
    <w:p w:rsidR="00393A88" w:rsidP="00C225D0" w:rsidRDefault="00393A88" w14:paraId="7EAE5AE0" w14:textId="3E670F69">
      <w:pPr>
        <w:numPr>
          <w:ilvl w:val="1"/>
          <w:numId w:val="28"/>
        </w:numPr>
        <w:tabs>
          <w:tab w:val="left" w:pos="419"/>
        </w:tabs>
        <w:spacing w:before="337"/>
        <w:ind w:left="1418"/>
        <w:rPr>
          <w:sz w:val="20"/>
          <w:szCs w:val="20"/>
        </w:rPr>
      </w:pPr>
      <w:r w:rsidRPr="28A84718">
        <w:rPr>
          <w:sz w:val="20"/>
          <w:szCs w:val="20"/>
        </w:rPr>
        <w:t>Implemen</w:t>
      </w:r>
      <w:r w:rsidRPr="28A84718" w:rsidR="00981667">
        <w:rPr>
          <w:sz w:val="20"/>
          <w:szCs w:val="20"/>
        </w:rPr>
        <w:t>t and integrate as part of the W</w:t>
      </w:r>
      <w:r w:rsidRPr="28A84718">
        <w:rPr>
          <w:sz w:val="20"/>
          <w:szCs w:val="20"/>
        </w:rPr>
        <w:t xml:space="preserve">HSMS: </w:t>
      </w:r>
    </w:p>
    <w:p w:rsidR="00323888" w:rsidP="00323888" w:rsidRDefault="00323888" w14:paraId="3ACCAF2C" w14:textId="77777777">
      <w:pPr>
        <w:pStyle w:val="ListParagraph"/>
        <w:spacing w:before="0" w:line="360" w:lineRule="auto"/>
        <w:ind w:left="1842" w:firstLine="0"/>
        <w:jc w:val="both"/>
        <w:rPr>
          <w:rFonts w:cstheme="minorHAnsi"/>
          <w:sz w:val="20"/>
        </w:rPr>
      </w:pPr>
    </w:p>
    <w:p w:rsidRPr="00323888" w:rsidR="00393A88" w:rsidP="00C225D0" w:rsidRDefault="00393A88" w14:paraId="01E14933" w14:textId="3F445063">
      <w:pPr>
        <w:pStyle w:val="ListParagraph"/>
        <w:numPr>
          <w:ilvl w:val="2"/>
          <w:numId w:val="28"/>
        </w:numPr>
        <w:spacing w:before="0" w:line="360" w:lineRule="auto"/>
        <w:jc w:val="both"/>
        <w:rPr>
          <w:rFonts w:cstheme="minorHAnsi"/>
          <w:sz w:val="20"/>
        </w:rPr>
      </w:pPr>
      <w:r w:rsidRPr="28A84718">
        <w:rPr>
          <w:rFonts w:cstheme="minorBidi"/>
          <w:sz w:val="20"/>
          <w:szCs w:val="20"/>
        </w:rPr>
        <w:t xml:space="preserve">Changes to legal requirements and other internal or external requirements; </w:t>
      </w:r>
    </w:p>
    <w:p w:rsidRPr="00323888" w:rsidR="00393A88" w:rsidP="00C225D0" w:rsidRDefault="00393A88" w14:paraId="3AC1ECE3" w14:textId="5E39A89F">
      <w:pPr>
        <w:pStyle w:val="ListParagraph"/>
        <w:numPr>
          <w:ilvl w:val="2"/>
          <w:numId w:val="28"/>
        </w:numPr>
        <w:spacing w:before="0" w:line="360" w:lineRule="auto"/>
        <w:jc w:val="both"/>
        <w:rPr>
          <w:rFonts w:cstheme="minorHAnsi"/>
          <w:sz w:val="20"/>
        </w:rPr>
      </w:pPr>
      <w:r w:rsidRPr="28A84718">
        <w:rPr>
          <w:rFonts w:cstheme="minorBidi"/>
          <w:sz w:val="20"/>
          <w:szCs w:val="20"/>
        </w:rPr>
        <w:t xml:space="preserve">Changes in knowledge or information about hazards and OHS risks; and </w:t>
      </w:r>
    </w:p>
    <w:p w:rsidRPr="00393A88" w:rsidR="00393A88" w:rsidP="00C225D0" w:rsidRDefault="00393A88" w14:paraId="3CA9A59F" w14:textId="210F065C">
      <w:pPr>
        <w:pStyle w:val="ListParagraph"/>
        <w:numPr>
          <w:ilvl w:val="2"/>
          <w:numId w:val="28"/>
        </w:numPr>
        <w:spacing w:before="0" w:line="360" w:lineRule="auto"/>
        <w:jc w:val="both"/>
        <w:rPr>
          <w:sz w:val="20"/>
          <w:szCs w:val="20"/>
        </w:rPr>
      </w:pPr>
      <w:r w:rsidRPr="28A84718">
        <w:rPr>
          <w:rFonts w:cstheme="minorBidi"/>
          <w:sz w:val="20"/>
          <w:szCs w:val="20"/>
        </w:rPr>
        <w:t>Developments in knowledge and technology.</w:t>
      </w:r>
      <w:r w:rsidRPr="28A84718">
        <w:rPr>
          <w:sz w:val="20"/>
          <w:szCs w:val="20"/>
        </w:rPr>
        <w:t xml:space="preserve"> </w:t>
      </w:r>
    </w:p>
    <w:p w:rsidR="008D2AD8" w:rsidP="00393A88" w:rsidRDefault="00393A88" w14:paraId="02AA3E58" w14:textId="77777777">
      <w:pPr>
        <w:tabs>
          <w:tab w:val="left" w:pos="419"/>
        </w:tabs>
        <w:spacing w:before="337"/>
        <w:ind w:left="418"/>
        <w:rPr>
          <w:sz w:val="20"/>
          <w:szCs w:val="20"/>
        </w:rPr>
      </w:pPr>
      <w:r w:rsidRPr="00393A88">
        <w:rPr>
          <w:sz w:val="20"/>
          <w:szCs w:val="20"/>
        </w:rPr>
        <w:t xml:space="preserve">The relevant OHS processes outline how these recommendations are arrived at, documented and who is the person assigned to respond to the recommendation. </w:t>
      </w:r>
    </w:p>
    <w:p w:rsidRPr="00393A88" w:rsidR="00393A88" w:rsidP="00393A88" w:rsidRDefault="00393A88" w14:paraId="16B39A95" w14:textId="752F632F">
      <w:pPr>
        <w:tabs>
          <w:tab w:val="left" w:pos="419"/>
        </w:tabs>
        <w:spacing w:before="337"/>
        <w:ind w:left="418"/>
        <w:rPr>
          <w:sz w:val="20"/>
          <w:szCs w:val="20"/>
        </w:rPr>
      </w:pPr>
      <w:r w:rsidRPr="00393A88">
        <w:rPr>
          <w:sz w:val="20"/>
          <w:szCs w:val="20"/>
        </w:rPr>
        <w:t xml:space="preserve">If the person assigned to a recommendation does not believe they have the authority to act, the recommendation must be transferred to the most appropriate person (delegated or escalated) as soon as possible. Where it is unclear who the most appropriate person is, consultation with the relevant stakeholders must be undertaken to identify the most appropriate person in accordance with the </w:t>
      </w:r>
      <w:hyperlink w:history="1" r:id="rId16">
        <w:r w:rsidRPr="00393A88">
          <w:rPr>
            <w:rStyle w:val="Hyperlink"/>
            <w:sz w:val="20"/>
            <w:szCs w:val="20"/>
          </w:rPr>
          <w:t>HEALTH AND SAFETY - OHS CONSULTATION AND PARTICIPATION PROCEDURE</w:t>
        </w:r>
      </w:hyperlink>
    </w:p>
    <w:p w:rsidR="00B90DA8" w:rsidP="00C225D0" w:rsidRDefault="00B90DA8" w14:paraId="3E7DF185" w14:textId="0D80CC51">
      <w:pPr>
        <w:numPr>
          <w:ilvl w:val="0"/>
          <w:numId w:val="28"/>
        </w:numPr>
        <w:tabs>
          <w:tab w:val="left" w:pos="419"/>
        </w:tabs>
        <w:spacing w:before="337"/>
        <w:ind w:hanging="313"/>
        <w:rPr>
          <w:sz w:val="20"/>
          <w:szCs w:val="20"/>
        </w:rPr>
      </w:pPr>
      <w:r w:rsidRPr="3ED20A98">
        <w:rPr>
          <w:sz w:val="20"/>
          <w:szCs w:val="20"/>
        </w:rPr>
        <w:t xml:space="preserve">Reviewing Recommendations </w:t>
      </w:r>
    </w:p>
    <w:p w:rsidR="000F2136" w:rsidP="00B90DA8" w:rsidRDefault="000F2136" w14:paraId="5C7FCAA5" w14:textId="77777777">
      <w:pPr>
        <w:pStyle w:val="Default"/>
        <w:rPr>
          <w:color w:val="5A5A5A"/>
          <w:sz w:val="20"/>
          <w:szCs w:val="20"/>
        </w:rPr>
      </w:pPr>
    </w:p>
    <w:p w:rsidRPr="000F2136" w:rsidR="00B90DA8" w:rsidP="00B90DA8" w:rsidRDefault="00B90DA8" w14:paraId="00A75622" w14:textId="372F54EC">
      <w:pPr>
        <w:pStyle w:val="Default"/>
        <w:rPr>
          <w:rFonts w:ascii="Trebuchet MS" w:hAnsi="Trebuchet MS" w:eastAsia="Trebuchet MS" w:cs="Trebuchet MS"/>
          <w:color w:val="auto"/>
          <w:sz w:val="20"/>
          <w:szCs w:val="20"/>
          <w:lang w:val="en-US"/>
        </w:rPr>
      </w:pPr>
      <w:r w:rsidRPr="6E2F8C3E">
        <w:rPr>
          <w:rFonts w:ascii="Trebuchet MS" w:hAnsi="Trebuchet MS" w:eastAsia="Trebuchet MS" w:cs="Trebuchet MS"/>
          <w:color w:val="auto"/>
          <w:sz w:val="20"/>
          <w:szCs w:val="20"/>
          <w:lang w:val="en-US"/>
        </w:rPr>
        <w:t xml:space="preserve">The person assigned to a recommendation must identify the </w:t>
      </w:r>
      <w:r w:rsidRPr="6E2F8C3E" w:rsidR="418612EA">
        <w:rPr>
          <w:rFonts w:ascii="Trebuchet MS" w:hAnsi="Trebuchet MS" w:eastAsia="Trebuchet MS" w:cs="Trebuchet MS"/>
          <w:color w:val="auto"/>
          <w:sz w:val="20"/>
          <w:szCs w:val="20"/>
          <w:lang w:val="en-US"/>
        </w:rPr>
        <w:t>process and</w:t>
      </w:r>
      <w:r w:rsidRPr="6E2F8C3E">
        <w:rPr>
          <w:rFonts w:ascii="Trebuchet MS" w:hAnsi="Trebuchet MS" w:eastAsia="Trebuchet MS" w:cs="Trebuchet MS"/>
          <w:color w:val="auto"/>
          <w:sz w:val="20"/>
          <w:szCs w:val="20"/>
          <w:lang w:val="en-US"/>
        </w:rPr>
        <w:t xml:space="preserve"> review the findings that lead to the recommendation. </w:t>
      </w:r>
    </w:p>
    <w:p w:rsidR="000F2136" w:rsidP="00B90DA8" w:rsidRDefault="00B90DA8" w14:paraId="4EA0813A" w14:textId="461A72B5">
      <w:pPr>
        <w:pStyle w:val="Default"/>
        <w:rPr>
          <w:color w:val="5A5A5A"/>
          <w:sz w:val="20"/>
          <w:szCs w:val="20"/>
        </w:rPr>
      </w:pPr>
      <w:r w:rsidRPr="000F2136">
        <w:rPr>
          <w:rFonts w:ascii="Trebuchet MS" w:hAnsi="Trebuchet MS" w:eastAsia="Trebuchet MS" w:cs="Trebuchet MS"/>
          <w:color w:val="auto"/>
          <w:sz w:val="20"/>
          <w:szCs w:val="20"/>
          <w:lang w:val="en-US"/>
        </w:rPr>
        <w:t xml:space="preserve"> </w:t>
      </w:r>
    </w:p>
    <w:p w:rsidRPr="000F2136" w:rsidR="00B90DA8" w:rsidP="00C225D0" w:rsidRDefault="00B90DA8" w14:paraId="2EA00F86" w14:textId="63805DEF">
      <w:pPr>
        <w:numPr>
          <w:ilvl w:val="0"/>
          <w:numId w:val="28"/>
        </w:numPr>
        <w:tabs>
          <w:tab w:val="left" w:pos="419"/>
        </w:tabs>
        <w:spacing w:before="337"/>
        <w:ind w:hanging="313"/>
        <w:rPr>
          <w:sz w:val="20"/>
          <w:szCs w:val="20"/>
        </w:rPr>
      </w:pPr>
      <w:r w:rsidRPr="3ED20A98">
        <w:rPr>
          <w:sz w:val="20"/>
          <w:szCs w:val="20"/>
        </w:rPr>
        <w:t xml:space="preserve">Determining Potential Actions </w:t>
      </w:r>
    </w:p>
    <w:p w:rsidR="00B90DA8" w:rsidP="00B90DA8" w:rsidRDefault="00B90DA8" w14:paraId="4D8051DC" w14:textId="77777777">
      <w:pPr>
        <w:pStyle w:val="Default"/>
        <w:rPr>
          <w:color w:val="5A5A5A"/>
          <w:sz w:val="20"/>
          <w:szCs w:val="20"/>
        </w:rPr>
      </w:pPr>
    </w:p>
    <w:p w:rsidR="00B90DA8" w:rsidP="00B90DA8" w:rsidRDefault="00B90DA8" w14:paraId="4ED14385" w14:textId="30CDB07F">
      <w:pPr>
        <w:pStyle w:val="Default"/>
        <w:rPr>
          <w:rFonts w:ascii="Trebuchet MS" w:hAnsi="Trebuchet MS" w:eastAsia="Trebuchet MS" w:cs="Trebuchet MS"/>
          <w:color w:val="auto"/>
          <w:sz w:val="20"/>
          <w:szCs w:val="20"/>
          <w:lang w:val="en-US"/>
        </w:rPr>
      </w:pPr>
      <w:r w:rsidRPr="000F2136">
        <w:rPr>
          <w:rFonts w:ascii="Trebuchet MS" w:hAnsi="Trebuchet MS" w:eastAsia="Trebuchet MS" w:cs="Trebuchet MS"/>
          <w:color w:val="auto"/>
          <w:sz w:val="20"/>
          <w:szCs w:val="20"/>
          <w:lang w:val="en-US"/>
        </w:rPr>
        <w:t xml:space="preserve">The person assigned to a recommendation must: </w:t>
      </w:r>
    </w:p>
    <w:p w:rsidR="00323888" w:rsidP="00B90DA8" w:rsidRDefault="00323888" w14:paraId="5DF8CFBA" w14:textId="77777777">
      <w:pPr>
        <w:pStyle w:val="Default"/>
        <w:rPr>
          <w:color w:val="5A5A5A"/>
          <w:sz w:val="20"/>
          <w:szCs w:val="20"/>
        </w:rPr>
      </w:pPr>
    </w:p>
    <w:p w:rsidRPr="00323888" w:rsidR="00B90DA8" w:rsidP="00C225D0" w:rsidRDefault="00B90DA8" w14:paraId="4D181856" w14:textId="663D807A">
      <w:pPr>
        <w:pStyle w:val="ListParagraph"/>
        <w:numPr>
          <w:ilvl w:val="2"/>
          <w:numId w:val="28"/>
        </w:numPr>
        <w:spacing w:before="0" w:line="360" w:lineRule="auto"/>
        <w:jc w:val="both"/>
        <w:rPr>
          <w:rFonts w:cstheme="minorHAnsi"/>
          <w:sz w:val="20"/>
        </w:rPr>
      </w:pPr>
      <w:r w:rsidRPr="28A84718">
        <w:rPr>
          <w:rFonts w:cstheme="minorBidi"/>
          <w:sz w:val="20"/>
          <w:szCs w:val="20"/>
        </w:rPr>
        <w:lastRenderedPageBreak/>
        <w:t xml:space="preserve">Determine the potential actions to address the recommendation as soon as reasonably practicable; </w:t>
      </w:r>
    </w:p>
    <w:p w:rsidRPr="00323888" w:rsidR="00B90DA8" w:rsidP="00C225D0" w:rsidRDefault="000F2136" w14:paraId="306A7EF9" w14:textId="7D815563">
      <w:pPr>
        <w:pStyle w:val="ListParagraph"/>
        <w:numPr>
          <w:ilvl w:val="2"/>
          <w:numId w:val="28"/>
        </w:numPr>
        <w:spacing w:before="0" w:line="360" w:lineRule="auto"/>
        <w:rPr>
          <w:rFonts w:cstheme="minorHAnsi"/>
          <w:sz w:val="20"/>
        </w:rPr>
      </w:pPr>
      <w:r w:rsidRPr="28A84718">
        <w:rPr>
          <w:rFonts w:cstheme="minorBidi"/>
          <w:sz w:val="20"/>
          <w:szCs w:val="20"/>
        </w:rPr>
        <w:t xml:space="preserve">In accordance with the </w:t>
      </w:r>
      <w:hyperlink r:id="rId17">
        <w:r w:rsidRPr="28A84718">
          <w:rPr>
            <w:rFonts w:cstheme="minorBidi"/>
            <w:color w:val="00B0F0"/>
            <w:u w:val="single"/>
          </w:rPr>
          <w:t>HEALTH AND SAFETY - OHS CONSULTATION AND PARTICIPATION PROCEDURE</w:t>
        </w:r>
      </w:hyperlink>
      <w:r w:rsidRPr="28A84718" w:rsidR="00B90DA8">
        <w:rPr>
          <w:rFonts w:cstheme="minorBidi"/>
          <w:sz w:val="20"/>
          <w:szCs w:val="20"/>
        </w:rPr>
        <w:t xml:space="preserve">, consult with relevant stakeholders to identify any actions that could be considered. </w:t>
      </w:r>
    </w:p>
    <w:p w:rsidR="00E06E35" w:rsidP="00C225D0" w:rsidRDefault="00E06E35" w14:paraId="75BEBD36" w14:textId="77777777">
      <w:pPr>
        <w:numPr>
          <w:ilvl w:val="0"/>
          <w:numId w:val="28"/>
        </w:numPr>
        <w:tabs>
          <w:tab w:val="left" w:pos="419"/>
        </w:tabs>
        <w:spacing w:before="337"/>
        <w:ind w:hanging="313"/>
        <w:rPr>
          <w:sz w:val="20"/>
          <w:szCs w:val="20"/>
        </w:rPr>
      </w:pPr>
      <w:r w:rsidRPr="3ED20A98">
        <w:rPr>
          <w:sz w:val="20"/>
          <w:szCs w:val="20"/>
        </w:rPr>
        <w:t xml:space="preserve">Implementation of Actions </w:t>
      </w:r>
    </w:p>
    <w:p w:rsidR="00E06E35" w:rsidP="00E06E35" w:rsidRDefault="00E06E35" w14:paraId="11249204" w14:textId="1561577A">
      <w:pPr>
        <w:tabs>
          <w:tab w:val="left" w:pos="419"/>
        </w:tabs>
        <w:spacing w:before="337"/>
        <w:ind w:left="418"/>
        <w:rPr>
          <w:sz w:val="20"/>
          <w:szCs w:val="20"/>
        </w:rPr>
      </w:pPr>
      <w:r w:rsidRPr="00E06E35">
        <w:rPr>
          <w:sz w:val="20"/>
          <w:szCs w:val="20"/>
        </w:rPr>
        <w:t>All ag</w:t>
      </w:r>
      <w:r>
        <w:rPr>
          <w:sz w:val="20"/>
          <w:szCs w:val="20"/>
        </w:rPr>
        <w:t xml:space="preserve">reed actions must be documented </w:t>
      </w:r>
      <w:r w:rsidRPr="00E06E35">
        <w:rPr>
          <w:sz w:val="20"/>
          <w:szCs w:val="20"/>
        </w:rPr>
        <w:t xml:space="preserve">including: </w:t>
      </w:r>
    </w:p>
    <w:p w:rsidR="00323888" w:rsidP="00323888" w:rsidRDefault="00323888" w14:paraId="547318DA" w14:textId="77777777">
      <w:pPr>
        <w:pStyle w:val="ListParagraph"/>
        <w:spacing w:before="0" w:line="360" w:lineRule="auto"/>
        <w:ind w:left="1842" w:firstLine="0"/>
        <w:jc w:val="both"/>
        <w:rPr>
          <w:rFonts w:cstheme="minorHAnsi"/>
          <w:sz w:val="20"/>
        </w:rPr>
      </w:pPr>
    </w:p>
    <w:p w:rsidRPr="00323888" w:rsidR="00E06E35" w:rsidP="00C225D0" w:rsidRDefault="00E06E35" w14:paraId="4302573B" w14:textId="282FFFBF">
      <w:pPr>
        <w:pStyle w:val="ListParagraph"/>
        <w:numPr>
          <w:ilvl w:val="2"/>
          <w:numId w:val="28"/>
        </w:numPr>
        <w:spacing w:before="0" w:line="360" w:lineRule="auto"/>
        <w:jc w:val="both"/>
        <w:rPr>
          <w:rFonts w:cstheme="minorHAnsi"/>
          <w:sz w:val="20"/>
        </w:rPr>
      </w:pPr>
      <w:r w:rsidRPr="28A84718">
        <w:rPr>
          <w:rFonts w:cstheme="minorBidi"/>
          <w:sz w:val="20"/>
          <w:szCs w:val="20"/>
        </w:rPr>
        <w:t xml:space="preserve">A description of the action(s) to be taken; </w:t>
      </w:r>
    </w:p>
    <w:p w:rsidRPr="00323888" w:rsidR="00E06E35" w:rsidP="00C225D0" w:rsidRDefault="00E06E35" w14:paraId="4BD9399D" w14:textId="38F6F65A">
      <w:pPr>
        <w:pStyle w:val="ListParagraph"/>
        <w:numPr>
          <w:ilvl w:val="2"/>
          <w:numId w:val="28"/>
        </w:numPr>
        <w:spacing w:before="0" w:line="360" w:lineRule="auto"/>
        <w:jc w:val="both"/>
        <w:rPr>
          <w:rFonts w:cstheme="minorHAnsi"/>
          <w:sz w:val="20"/>
        </w:rPr>
      </w:pPr>
      <w:r w:rsidRPr="28A84718">
        <w:rPr>
          <w:rFonts w:cstheme="minorBidi"/>
          <w:sz w:val="20"/>
          <w:szCs w:val="20"/>
        </w:rPr>
        <w:t xml:space="preserve">Timeframes for implementation; and </w:t>
      </w:r>
    </w:p>
    <w:p w:rsidRPr="00323888" w:rsidR="00E06E35" w:rsidP="00C225D0" w:rsidRDefault="00E06E35" w14:paraId="67842B4D" w14:textId="57A4777F">
      <w:pPr>
        <w:pStyle w:val="ListParagraph"/>
        <w:numPr>
          <w:ilvl w:val="2"/>
          <w:numId w:val="28"/>
        </w:numPr>
        <w:spacing w:before="0" w:line="360" w:lineRule="auto"/>
        <w:jc w:val="both"/>
        <w:rPr>
          <w:rFonts w:cstheme="minorHAnsi"/>
          <w:sz w:val="20"/>
        </w:rPr>
      </w:pPr>
      <w:r w:rsidRPr="28A84718">
        <w:rPr>
          <w:rFonts w:cstheme="minorBidi"/>
          <w:sz w:val="20"/>
          <w:szCs w:val="20"/>
        </w:rPr>
        <w:t xml:space="preserve">The responsible person assigned. </w:t>
      </w:r>
    </w:p>
    <w:p w:rsidR="00E02801" w:rsidRDefault="00E02801" w14:paraId="6031A3A9" w14:textId="77777777">
      <w:pPr>
        <w:spacing w:line="247" w:lineRule="auto"/>
        <w:rPr>
          <w:color w:val="5A5A5A"/>
          <w:sz w:val="20"/>
          <w:szCs w:val="20"/>
        </w:rPr>
      </w:pPr>
    </w:p>
    <w:p w:rsidR="002956A2" w:rsidRDefault="00E02801" w14:paraId="73A22D4D" w14:textId="48255F1F">
      <w:pPr>
        <w:spacing w:line="247" w:lineRule="auto"/>
        <w:rPr>
          <w:sz w:val="20"/>
        </w:rPr>
      </w:pPr>
      <w:r>
        <w:rPr>
          <w:color w:val="5A5A5A"/>
          <w:sz w:val="20"/>
          <w:szCs w:val="20"/>
        </w:rPr>
        <w:t>C</w:t>
      </w:r>
      <w:r w:rsidRPr="00E02801">
        <w:rPr>
          <w:sz w:val="20"/>
          <w:szCs w:val="20"/>
        </w:rPr>
        <w:t xml:space="preserve">orrective and preventive actions must be recorded in the relevant module of </w:t>
      </w:r>
      <w:r>
        <w:rPr>
          <w:sz w:val="20"/>
          <w:szCs w:val="20"/>
        </w:rPr>
        <w:t>ELUMINA QuickSafe</w:t>
      </w:r>
      <w:r w:rsidRPr="00E02801">
        <w:rPr>
          <w:sz w:val="20"/>
          <w:szCs w:val="20"/>
        </w:rPr>
        <w:t xml:space="preserve"> (e.g. Workplace inspections, Audits, Hazard and Incident reports).</w:t>
      </w:r>
    </w:p>
    <w:p w:rsidR="00E06E35" w:rsidP="00C225D0" w:rsidRDefault="00E06E35" w14:paraId="654F4CBB" w14:textId="03F464F1">
      <w:pPr>
        <w:numPr>
          <w:ilvl w:val="0"/>
          <w:numId w:val="28"/>
        </w:numPr>
        <w:tabs>
          <w:tab w:val="left" w:pos="419"/>
        </w:tabs>
        <w:spacing w:before="337"/>
        <w:ind w:hanging="313"/>
        <w:rPr>
          <w:sz w:val="20"/>
          <w:szCs w:val="20"/>
        </w:rPr>
      </w:pPr>
      <w:r w:rsidRPr="3ED20A98">
        <w:rPr>
          <w:sz w:val="20"/>
          <w:szCs w:val="20"/>
        </w:rPr>
        <w:t xml:space="preserve">Monitoring of Actions </w:t>
      </w:r>
    </w:p>
    <w:p w:rsidR="00E06E35" w:rsidP="00E06E35" w:rsidRDefault="00633F21" w14:paraId="2E3F7BB3" w14:textId="76673612">
      <w:pPr>
        <w:tabs>
          <w:tab w:val="left" w:pos="419"/>
        </w:tabs>
        <w:spacing w:before="337"/>
        <w:ind w:left="418"/>
        <w:rPr>
          <w:sz w:val="20"/>
          <w:szCs w:val="20"/>
        </w:rPr>
      </w:pPr>
      <w:r>
        <w:rPr>
          <w:sz w:val="20"/>
          <w:szCs w:val="20"/>
        </w:rPr>
        <w:t>An essential part of the W</w:t>
      </w:r>
      <w:r w:rsidRPr="00E06E35" w:rsidR="00E06E35">
        <w:rPr>
          <w:sz w:val="20"/>
          <w:szCs w:val="20"/>
        </w:rPr>
        <w:t xml:space="preserve">HS management system is to ensure that actions or controls put in place to manage or control a hazard or risk are effective and sustainable. The following mechanisms should be used to monitor the effectiveness of actions/controls: </w:t>
      </w:r>
    </w:p>
    <w:p w:rsidR="00323888" w:rsidP="00323888" w:rsidRDefault="00323888" w14:paraId="11B0F26B" w14:textId="77777777">
      <w:pPr>
        <w:pStyle w:val="ListParagraph"/>
        <w:spacing w:before="0" w:line="360" w:lineRule="auto"/>
        <w:ind w:left="1842" w:firstLine="0"/>
        <w:jc w:val="both"/>
        <w:rPr>
          <w:rFonts w:cstheme="minorHAnsi"/>
          <w:sz w:val="20"/>
        </w:rPr>
      </w:pPr>
    </w:p>
    <w:p w:rsidRPr="001F1360" w:rsidR="00E06E35" w:rsidP="6243B7BF" w:rsidRDefault="00E06E35" w14:paraId="54794CBB" w14:textId="61521346">
      <w:pPr>
        <w:pStyle w:val="ListParagraph"/>
        <w:numPr>
          <w:ilvl w:val="2"/>
          <w:numId w:val="28"/>
        </w:numPr>
        <w:spacing w:before="0" w:line="360" w:lineRule="auto"/>
        <w:jc w:val="both"/>
        <w:rPr>
          <w:rFonts w:cstheme="minorBidi"/>
          <w:color w:val="000000" w:themeColor="text1"/>
          <w:sz w:val="20"/>
          <w:szCs w:val="20"/>
        </w:rPr>
      </w:pPr>
      <w:r w:rsidRPr="001F1360">
        <w:rPr>
          <w:rFonts w:cstheme="minorBidi"/>
          <w:color w:val="000000" w:themeColor="text1"/>
          <w:sz w:val="20"/>
          <w:szCs w:val="20"/>
        </w:rPr>
        <w:t>HS</w:t>
      </w:r>
      <w:r w:rsidRPr="001F1360" w:rsidR="0210412E">
        <w:rPr>
          <w:rFonts w:cstheme="minorBidi"/>
          <w:color w:val="000000" w:themeColor="text1"/>
          <w:sz w:val="20"/>
          <w:szCs w:val="20"/>
        </w:rPr>
        <w:t>W</w:t>
      </w:r>
      <w:r w:rsidRPr="001F1360">
        <w:rPr>
          <w:rFonts w:cstheme="minorBidi"/>
          <w:color w:val="000000" w:themeColor="text1"/>
          <w:sz w:val="20"/>
          <w:szCs w:val="20"/>
        </w:rPr>
        <w:t xml:space="preserve"> Spot checks; </w:t>
      </w:r>
    </w:p>
    <w:p w:rsidRPr="001F1360" w:rsidR="00E06E35" w:rsidP="6243B7BF" w:rsidRDefault="1674D3EF" w14:paraId="4C817F72" w14:textId="3EDD65BA">
      <w:pPr>
        <w:pStyle w:val="ListParagraph"/>
        <w:numPr>
          <w:ilvl w:val="2"/>
          <w:numId w:val="28"/>
        </w:numPr>
        <w:spacing w:before="0" w:line="360" w:lineRule="auto"/>
        <w:jc w:val="both"/>
        <w:rPr>
          <w:rFonts w:cstheme="minorBidi"/>
          <w:color w:val="000000" w:themeColor="text1"/>
          <w:sz w:val="20"/>
          <w:szCs w:val="20"/>
        </w:rPr>
      </w:pPr>
      <w:r w:rsidRPr="001F1360">
        <w:rPr>
          <w:rFonts w:cstheme="minorBidi"/>
          <w:color w:val="000000" w:themeColor="text1"/>
          <w:sz w:val="20"/>
          <w:szCs w:val="20"/>
        </w:rPr>
        <w:t>HSW</w:t>
      </w:r>
      <w:r w:rsidRPr="001F1360" w:rsidR="00E06E35">
        <w:rPr>
          <w:rFonts w:cstheme="minorBidi"/>
          <w:color w:val="000000" w:themeColor="text1"/>
          <w:sz w:val="20"/>
          <w:szCs w:val="20"/>
        </w:rPr>
        <w:t xml:space="preserve"> Workplace inspections; </w:t>
      </w:r>
    </w:p>
    <w:p w:rsidRPr="001F1360" w:rsidR="00E06E35" w:rsidP="6243B7BF" w:rsidRDefault="275285AF" w14:paraId="1F030644" w14:textId="5ACF5F3D">
      <w:pPr>
        <w:pStyle w:val="ListParagraph"/>
        <w:numPr>
          <w:ilvl w:val="2"/>
          <w:numId w:val="28"/>
        </w:numPr>
        <w:spacing w:before="0" w:line="360" w:lineRule="auto"/>
        <w:jc w:val="both"/>
        <w:rPr>
          <w:rFonts w:cstheme="minorBidi"/>
          <w:color w:val="000000" w:themeColor="text1"/>
          <w:sz w:val="20"/>
          <w:szCs w:val="20"/>
        </w:rPr>
      </w:pPr>
      <w:r w:rsidRPr="001F1360">
        <w:rPr>
          <w:rFonts w:cstheme="minorBidi"/>
          <w:color w:val="000000" w:themeColor="text1"/>
          <w:sz w:val="20"/>
          <w:szCs w:val="20"/>
        </w:rPr>
        <w:t>O</w:t>
      </w:r>
      <w:r w:rsidRPr="001F1360" w:rsidR="00E06E35">
        <w:rPr>
          <w:rFonts w:cstheme="minorBidi"/>
          <w:color w:val="000000" w:themeColor="text1"/>
          <w:sz w:val="20"/>
          <w:szCs w:val="20"/>
        </w:rPr>
        <w:t xml:space="preserve">HSMS audits; and </w:t>
      </w:r>
    </w:p>
    <w:p w:rsidRPr="00E06E35" w:rsidR="00E06E35" w:rsidP="00C225D0" w:rsidRDefault="39DD189E" w14:paraId="52142DFA" w14:textId="6C676909">
      <w:pPr>
        <w:pStyle w:val="ListParagraph"/>
        <w:numPr>
          <w:ilvl w:val="2"/>
          <w:numId w:val="28"/>
        </w:numPr>
        <w:spacing w:before="0" w:line="360" w:lineRule="auto"/>
        <w:jc w:val="both"/>
        <w:rPr>
          <w:sz w:val="20"/>
          <w:szCs w:val="20"/>
        </w:rPr>
      </w:pPr>
      <w:r w:rsidRPr="001F1360">
        <w:rPr>
          <w:rFonts w:cstheme="minorBidi"/>
          <w:color w:val="000000" w:themeColor="text1"/>
          <w:sz w:val="20"/>
          <w:szCs w:val="20"/>
        </w:rPr>
        <w:t>O</w:t>
      </w:r>
      <w:r w:rsidRPr="001F1360" w:rsidR="00E06E35">
        <w:rPr>
          <w:rFonts w:cstheme="minorBidi"/>
          <w:color w:val="000000" w:themeColor="text1"/>
          <w:sz w:val="20"/>
          <w:szCs w:val="20"/>
        </w:rPr>
        <w:t>HSMS Self-assessments</w:t>
      </w:r>
      <w:r w:rsidRPr="28A84718" w:rsidR="00E06E35">
        <w:rPr>
          <w:rFonts w:cstheme="minorBidi"/>
          <w:sz w:val="20"/>
          <w:szCs w:val="20"/>
        </w:rPr>
        <w:t>.</w:t>
      </w:r>
      <w:r w:rsidRPr="28A84718" w:rsidR="00E06E35">
        <w:rPr>
          <w:sz w:val="20"/>
          <w:szCs w:val="20"/>
        </w:rPr>
        <w:t xml:space="preserve"> </w:t>
      </w:r>
    </w:p>
    <w:p w:rsidR="002956A2" w:rsidP="00575F3D" w:rsidRDefault="78AA415F" w14:paraId="5619A7E6" w14:textId="07E62F4A">
      <w:pPr>
        <w:tabs>
          <w:tab w:val="left" w:pos="419"/>
        </w:tabs>
        <w:spacing w:before="337"/>
        <w:ind w:left="418"/>
        <w:rPr>
          <w:sz w:val="20"/>
          <w:szCs w:val="20"/>
        </w:rPr>
      </w:pPr>
      <w:r w:rsidRPr="6243B7BF">
        <w:rPr>
          <w:sz w:val="20"/>
          <w:szCs w:val="20"/>
        </w:rPr>
        <w:t>The person responsible</w:t>
      </w:r>
      <w:r w:rsidRPr="6243B7BF" w:rsidR="00575F3D">
        <w:rPr>
          <w:sz w:val="20"/>
          <w:szCs w:val="20"/>
        </w:rPr>
        <w:t xml:space="preserve"> </w:t>
      </w:r>
      <w:r w:rsidRPr="6243B7BF" w:rsidR="00E06E35">
        <w:rPr>
          <w:sz w:val="20"/>
          <w:szCs w:val="20"/>
        </w:rPr>
        <w:t>should report on the review of action/contro</w:t>
      </w:r>
      <w:r w:rsidRPr="6243B7BF" w:rsidR="00633F21">
        <w:rPr>
          <w:sz w:val="20"/>
          <w:szCs w:val="20"/>
        </w:rPr>
        <w:t>l effectiveness at their lo</w:t>
      </w:r>
      <w:r w:rsidRPr="00860D11" w:rsidR="00633F21">
        <w:rPr>
          <w:color w:val="000000" w:themeColor="text1"/>
          <w:sz w:val="20"/>
          <w:szCs w:val="20"/>
        </w:rPr>
        <w:t xml:space="preserve">cal </w:t>
      </w:r>
      <w:r w:rsidRPr="00860D11" w:rsidR="33A49BED">
        <w:rPr>
          <w:color w:val="000000" w:themeColor="text1"/>
          <w:sz w:val="20"/>
          <w:szCs w:val="20"/>
        </w:rPr>
        <w:t>O</w:t>
      </w:r>
      <w:r w:rsidRPr="00860D11" w:rsidR="00E06E35">
        <w:rPr>
          <w:color w:val="000000" w:themeColor="text1"/>
          <w:sz w:val="20"/>
          <w:szCs w:val="20"/>
        </w:rPr>
        <w:t xml:space="preserve">HS </w:t>
      </w:r>
      <w:r w:rsidRPr="6243B7BF" w:rsidR="00E06E35">
        <w:rPr>
          <w:sz w:val="20"/>
          <w:szCs w:val="20"/>
        </w:rPr>
        <w:t>Committee meetings as a standing agenda item.</w:t>
      </w:r>
    </w:p>
    <w:p w:rsidR="003E06D7" w:rsidP="008D2AD8" w:rsidRDefault="003E06D7" w14:paraId="34CFD3DA" w14:textId="77777777">
      <w:pPr>
        <w:spacing w:before="70"/>
        <w:ind w:left="106"/>
        <w:rPr>
          <w:b/>
          <w:w w:val="110"/>
          <w:sz w:val="24"/>
          <w:szCs w:val="24"/>
        </w:rPr>
      </w:pPr>
    </w:p>
    <w:p w:rsidR="00DC66EF" w:rsidP="005D393A" w:rsidRDefault="00DC66EF" w14:paraId="033A3E9F" w14:textId="7CB790BB">
      <w:pPr>
        <w:outlineLvl w:val="0"/>
        <w:rPr>
          <w:sz w:val="20"/>
          <w:szCs w:val="20"/>
        </w:rPr>
      </w:pPr>
    </w:p>
    <w:p w:rsidR="00D32FA6" w:rsidRDefault="00D32FA6" w14:paraId="6BB9E253" w14:textId="77777777">
      <w:pPr>
        <w:pStyle w:val="BodyText"/>
        <w:spacing w:before="1"/>
        <w:rPr>
          <w:b/>
          <w:sz w:val="28"/>
        </w:rPr>
      </w:pPr>
    </w:p>
    <w:sectPr w:rsidR="00D32FA6" w:rsidSect="001F1B8C">
      <w:headerReference w:type="even" r:id="rId18"/>
      <w:headerReference w:type="default" r:id="rId19"/>
      <w:footerReference w:type="even" r:id="rId20"/>
      <w:footerReference w:type="default" r:id="rId21"/>
      <w:headerReference w:type="first" r:id="rId22"/>
      <w:footerReference w:type="first" r:id="rId23"/>
      <w:pgSz w:w="11910" w:h="16840" w:orient="portrait"/>
      <w:pgMar w:top="520" w:right="995" w:bottom="1040" w:left="460" w:header="0" w:footer="28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E2AD25F" w16cex:dateUtc="2024-02-15T02:44:00Z"/>
  <w16cex:commentExtensible w16cex:durableId="58B55C26" w16cex:dateUtc="2024-02-15T08:42:00Z"/>
  <w16cex:commentExtensible w16cex:durableId="46885596" w16cex:dateUtc="2024-02-15T02:59:00Z"/>
  <w16cex:commentExtensible w16cex:durableId="23BBDE0D" w16cex:dateUtc="2024-02-15T08:41:00Z"/>
  <w16cex:commentExtensible w16cex:durableId="5C3C363A" w16cex:dateUtc="2024-02-15T03:03:00Z"/>
  <w16cex:commentExtensible w16cex:durableId="40B00135" w16cex:dateUtc="2024-02-16T00:07:00Z"/>
  <w16cex:commentExtensible w16cex:durableId="2978C4CA" w16cex:dateUtc="2024-02-16T01:13:00Z"/>
  <w16cex:commentExtensible w16cex:durableId="78CD0774" w16cex:dateUtc="2024-04-19T02:21:05.311Z"/>
  <w16cex:commentExtensible w16cex:durableId="56517DC7" w16cex:dateUtc="2024-04-19T02:59:48.629Z"/>
  <w16cex:commentExtensible w16cex:durableId="2D2FC57E" w16cex:dateUtc="2024-04-19T03:26:10.555Z"/>
</w16cex:commentsExtensible>
</file>

<file path=word/commentsIds.xml><?xml version="1.0" encoding="utf-8"?>
<w16cid:commentsIds xmlns:mc="http://schemas.openxmlformats.org/markup-compatibility/2006" xmlns:w16cid="http://schemas.microsoft.com/office/word/2016/wordml/cid" mc:Ignorable="w16cid">
  <w16cid:commentId w16cid:paraId="262E3DF9" w16cid:durableId="2E2AD25F"/>
  <w16cid:commentId w16cid:paraId="4005E75E" w16cid:durableId="58B55C26"/>
  <w16cid:commentId w16cid:paraId="2A829278" w16cid:durableId="46885596"/>
  <w16cid:commentId w16cid:paraId="3369F867" w16cid:durableId="23BBDE0D"/>
  <w16cid:commentId w16cid:paraId="137480CE" w16cid:durableId="5C3C363A"/>
  <w16cid:commentId w16cid:paraId="39746E67" w16cid:durableId="40B00135"/>
  <w16cid:commentId w16cid:paraId="3525FA4F" w16cid:durableId="2978C4CA"/>
  <w16cid:commentId w16cid:paraId="1384DDD9" w16cid:durableId="78CD0774"/>
  <w16cid:commentId w16cid:paraId="4E551CB4" w16cid:durableId="56517DC7"/>
  <w16cid:commentId w16cid:paraId="787349E5" w16cid:durableId="2D2FC5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00A" w:rsidRDefault="003A700A" w14:paraId="33DB2794" w14:textId="77777777">
      <w:r>
        <w:separator/>
      </w:r>
    </w:p>
  </w:endnote>
  <w:endnote w:type="continuationSeparator" w:id="0">
    <w:p w:rsidR="003A700A" w:rsidRDefault="003A700A" w14:paraId="44B042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EB2" w:rsidRDefault="004E1EB2" w14:paraId="666BE5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8C" w:rsidP="001F1B8C" w:rsidRDefault="001F1B8C" w14:paraId="7FA62784" w14:textId="2446E286">
    <w:pPr>
      <w:pStyle w:val="Footer"/>
    </w:pPr>
  </w:p>
  <w:tbl>
    <w:tblPr>
      <w:tblW w:w="480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1453"/>
      <w:gridCol w:w="2035"/>
      <w:gridCol w:w="1898"/>
      <w:gridCol w:w="1310"/>
      <w:gridCol w:w="1672"/>
      <w:gridCol w:w="1666"/>
    </w:tblGrid>
    <w:tr w:rsidRPr="00DD1CC5" w:rsidR="001F1B8C" w:rsidTr="00727DCF" w14:paraId="273BD663" w14:textId="77777777">
      <w:trPr>
        <w:trHeight w:val="116"/>
        <w:jc w:val="center"/>
      </w:trPr>
      <w:tc>
        <w:tcPr>
          <w:tcW w:w="724" w:type="pct"/>
          <w:tcBorders>
            <w:top w:val="single" w:color="auto" w:sz="8" w:space="0"/>
            <w:left w:val="single" w:color="auto" w:sz="8" w:space="0"/>
            <w:bottom w:val="single" w:color="auto" w:sz="8" w:space="0"/>
            <w:right w:val="single" w:color="auto" w:sz="8" w:space="0"/>
          </w:tcBorders>
          <w:vAlign w:val="center"/>
          <w:hideMark/>
        </w:tcPr>
        <w:p w:rsidRPr="00DD1CC5" w:rsidR="001F1B8C" w:rsidP="001F1B8C" w:rsidRDefault="001F1B8C" w14:paraId="44D90B6C" w14:textId="77777777">
          <w:pPr>
            <w:pStyle w:val="FootnoteText"/>
            <w:spacing w:line="276" w:lineRule="auto"/>
            <w:ind w:left="142"/>
            <w:rPr>
              <w:rFonts w:ascii="Calibri" w:hAnsi="Calibri" w:cs="Calibri"/>
              <w:szCs w:val="16"/>
            </w:rPr>
          </w:pPr>
          <w:r w:rsidRPr="00DD1CC5">
            <w:rPr>
              <w:rFonts w:ascii="Calibri" w:hAnsi="Calibri" w:cs="Calibri"/>
              <w:szCs w:val="16"/>
            </w:rPr>
            <w:t>Prepared By:</w:t>
          </w:r>
        </w:p>
      </w:tc>
      <w:tc>
        <w:tcPr>
          <w:tcW w:w="1014" w:type="pct"/>
          <w:tcBorders>
            <w:top w:val="single" w:color="auto" w:sz="8" w:space="0"/>
            <w:left w:val="single" w:color="auto" w:sz="8" w:space="0"/>
            <w:bottom w:val="single" w:color="auto" w:sz="8" w:space="0"/>
            <w:right w:val="single" w:color="auto" w:sz="8" w:space="0"/>
          </w:tcBorders>
          <w:vAlign w:val="center"/>
          <w:hideMark/>
        </w:tcPr>
        <w:p w:rsidRPr="00DD1CC5" w:rsidR="001F1B8C" w:rsidP="001F1B8C" w:rsidRDefault="001F1B8C" w14:paraId="55981842" w14:textId="77777777">
          <w:pPr>
            <w:pStyle w:val="FootnoteText"/>
            <w:spacing w:line="276" w:lineRule="auto"/>
            <w:ind w:left="0"/>
            <w:jc w:val="center"/>
            <w:rPr>
              <w:rFonts w:ascii="Calibri" w:hAnsi="Calibri" w:cs="Calibri"/>
              <w:b w:val="0"/>
              <w:szCs w:val="16"/>
            </w:rPr>
          </w:pPr>
          <w:r w:rsidRPr="00DD1CC5">
            <w:rPr>
              <w:rFonts w:ascii="Calibri" w:hAnsi="Calibri" w:cs="Calibri"/>
              <w:b w:val="0"/>
              <w:szCs w:val="16"/>
            </w:rPr>
            <w:t xml:space="preserve">Sr. Advisor </w:t>
          </w:r>
          <w:r>
            <w:rPr>
              <w:rFonts w:ascii="Calibri" w:hAnsi="Calibri" w:cs="Calibri"/>
              <w:b w:val="0"/>
              <w:szCs w:val="16"/>
            </w:rPr>
            <w:t>HSW</w:t>
          </w:r>
        </w:p>
      </w:tc>
      <w:tc>
        <w:tcPr>
          <w:tcW w:w="946" w:type="pct"/>
          <w:tcBorders>
            <w:top w:val="single" w:color="auto" w:sz="8" w:space="0"/>
            <w:left w:val="single" w:color="auto" w:sz="8" w:space="0"/>
            <w:bottom w:val="single" w:color="auto" w:sz="8" w:space="0"/>
            <w:right w:val="single" w:color="auto" w:sz="8" w:space="0"/>
          </w:tcBorders>
          <w:vAlign w:val="center"/>
          <w:hideMark/>
        </w:tcPr>
        <w:p w:rsidRPr="00DD1CC5" w:rsidR="001F1B8C" w:rsidP="001F1B8C" w:rsidRDefault="001F1B8C" w14:paraId="46E776A4" w14:textId="77777777">
          <w:pPr>
            <w:pStyle w:val="FootnoteText"/>
            <w:spacing w:line="276" w:lineRule="auto"/>
            <w:ind w:left="141"/>
            <w:rPr>
              <w:rFonts w:ascii="Calibri" w:hAnsi="Calibri" w:cs="Calibri"/>
              <w:szCs w:val="16"/>
            </w:rPr>
          </w:pPr>
          <w:r w:rsidRPr="00DD1CC5">
            <w:rPr>
              <w:rFonts w:ascii="Calibri" w:hAnsi="Calibri" w:cs="Calibri"/>
              <w:szCs w:val="16"/>
            </w:rPr>
            <w:t>Date Revised:</w:t>
          </w:r>
        </w:p>
      </w:tc>
      <w:tc>
        <w:tcPr>
          <w:tcW w:w="653" w:type="pct"/>
          <w:tcBorders>
            <w:top w:val="single" w:color="auto" w:sz="8" w:space="0"/>
            <w:left w:val="single" w:color="auto" w:sz="8" w:space="0"/>
            <w:bottom w:val="single" w:color="auto" w:sz="8" w:space="0"/>
            <w:right w:val="single" w:color="auto" w:sz="8" w:space="0"/>
          </w:tcBorders>
          <w:vAlign w:val="center"/>
          <w:hideMark/>
        </w:tcPr>
        <w:p w:rsidRPr="00DD1CC5" w:rsidR="001F1B8C" w:rsidP="001F1B8C" w:rsidRDefault="001F1B8C" w14:paraId="38BF432D" w14:textId="77777777">
          <w:pPr>
            <w:pStyle w:val="FootnoteText"/>
            <w:spacing w:line="276" w:lineRule="auto"/>
            <w:ind w:left="0"/>
            <w:jc w:val="center"/>
            <w:rPr>
              <w:rFonts w:ascii="Calibri" w:hAnsi="Calibri" w:cs="Calibri"/>
              <w:b w:val="0"/>
              <w:szCs w:val="16"/>
            </w:rPr>
          </w:pPr>
          <w:r>
            <w:rPr>
              <w:rFonts w:ascii="Calibri" w:hAnsi="Calibri" w:cs="Calibri"/>
              <w:b w:val="0"/>
              <w:szCs w:val="16"/>
            </w:rPr>
            <w:t>4/1/2023</w:t>
          </w:r>
        </w:p>
      </w:tc>
      <w:tc>
        <w:tcPr>
          <w:tcW w:w="833" w:type="pct"/>
          <w:tcBorders>
            <w:top w:val="single" w:color="auto" w:sz="8" w:space="0"/>
            <w:left w:val="single" w:color="auto" w:sz="8" w:space="0"/>
            <w:bottom w:val="single" w:color="auto" w:sz="8" w:space="0"/>
            <w:right w:val="single" w:color="auto" w:sz="8" w:space="0"/>
          </w:tcBorders>
          <w:vAlign w:val="center"/>
          <w:hideMark/>
        </w:tcPr>
        <w:p w:rsidRPr="00DD1CC5" w:rsidR="001F1B8C" w:rsidP="001F1B8C" w:rsidRDefault="001F1B8C" w14:paraId="1C80E7C5" w14:textId="77777777">
          <w:pPr>
            <w:pStyle w:val="FootnoteText"/>
            <w:spacing w:line="276" w:lineRule="auto"/>
            <w:rPr>
              <w:rFonts w:ascii="Calibri" w:hAnsi="Calibri" w:cs="Calibri"/>
              <w:szCs w:val="16"/>
            </w:rPr>
          </w:pPr>
          <w:r w:rsidRPr="00DD1CC5">
            <w:rPr>
              <w:rFonts w:ascii="Calibri" w:hAnsi="Calibri" w:cs="Calibri"/>
              <w:szCs w:val="16"/>
            </w:rPr>
            <w:t>Document No:</w:t>
          </w:r>
        </w:p>
      </w:tc>
      <w:tc>
        <w:tcPr>
          <w:tcW w:w="830" w:type="pct"/>
          <w:tcBorders>
            <w:top w:val="single" w:color="auto" w:sz="8" w:space="0"/>
            <w:left w:val="single" w:color="auto" w:sz="8" w:space="0"/>
            <w:bottom w:val="single" w:color="auto" w:sz="8" w:space="0"/>
            <w:right w:val="single" w:color="auto" w:sz="8" w:space="0"/>
          </w:tcBorders>
          <w:vAlign w:val="center"/>
          <w:hideMark/>
        </w:tcPr>
        <w:p w:rsidRPr="005A207A" w:rsidR="001F1B8C" w:rsidP="001F1B8C" w:rsidRDefault="001F1B8C" w14:paraId="184842EA" w14:textId="514DF15F">
          <w:pPr>
            <w:pStyle w:val="FootnoteText"/>
            <w:spacing w:line="276" w:lineRule="auto"/>
            <w:ind w:left="0"/>
            <w:jc w:val="center"/>
            <w:rPr>
              <w:rFonts w:ascii="Calibri" w:hAnsi="Calibri" w:cs="Calibri"/>
              <w:b w:val="0"/>
              <w:szCs w:val="16"/>
            </w:rPr>
          </w:pPr>
          <w:r w:rsidRPr="005A207A">
            <w:rPr>
              <w:rStyle w:val="normaltextrun"/>
              <w:rFonts w:ascii="Calibri" w:hAnsi="Calibri" w:cs="Calibri"/>
              <w:b w:val="0"/>
              <w:color w:val="000000"/>
              <w:szCs w:val="16"/>
              <w:bdr w:val="none" w:color="auto" w:sz="0" w:space="0" w:frame="1"/>
              <w:lang w:val="en-GB"/>
            </w:rPr>
            <w:t>HSW-</w:t>
          </w:r>
          <w:r>
            <w:rPr>
              <w:rStyle w:val="normaltextrun"/>
              <w:rFonts w:ascii="Calibri" w:hAnsi="Calibri" w:cs="Calibri"/>
              <w:b w:val="0"/>
              <w:color w:val="000000"/>
              <w:szCs w:val="16"/>
              <w:bdr w:val="none" w:color="auto" w:sz="0" w:space="0" w:frame="1"/>
              <w:lang w:val="en-GB"/>
            </w:rPr>
            <w:t>1.6</w:t>
          </w:r>
          <w:r w:rsidRPr="005A207A">
            <w:rPr>
              <w:rStyle w:val="normaltextrun"/>
              <w:rFonts w:ascii="Calibri" w:hAnsi="Calibri" w:cs="Calibri"/>
              <w:b w:val="0"/>
              <w:color w:val="000000"/>
              <w:szCs w:val="16"/>
              <w:bdr w:val="none" w:color="auto" w:sz="0" w:space="0" w:frame="1"/>
              <w:lang w:val="en-GB"/>
            </w:rPr>
            <w:t>-</w:t>
          </w:r>
          <w:r>
            <w:rPr>
              <w:rStyle w:val="normaltextrun"/>
              <w:rFonts w:ascii="Calibri" w:hAnsi="Calibri" w:cs="Calibri"/>
              <w:b w:val="0"/>
              <w:color w:val="000000"/>
              <w:szCs w:val="16"/>
              <w:bdr w:val="none" w:color="auto" w:sz="0" w:space="0" w:frame="1"/>
              <w:lang w:val="en-GB"/>
            </w:rPr>
            <w:t>GL-5</w:t>
          </w:r>
          <w:r w:rsidRPr="005A207A">
            <w:rPr>
              <w:rStyle w:val="normaltextrun"/>
              <w:rFonts w:ascii="Calibri" w:hAnsi="Calibri" w:cs="Calibri"/>
              <w:b w:val="0"/>
              <w:color w:val="000000"/>
              <w:szCs w:val="16"/>
              <w:bdr w:val="none" w:color="auto" w:sz="0" w:space="0" w:frame="1"/>
              <w:lang w:val="en-GB"/>
            </w:rPr>
            <w:t>-1.0</w:t>
          </w:r>
        </w:p>
      </w:tc>
    </w:tr>
    <w:tr w:rsidRPr="00DD1CC5" w:rsidR="001F1B8C" w:rsidTr="00727DCF" w14:paraId="24278C0D" w14:textId="77777777">
      <w:trPr>
        <w:trHeight w:val="116"/>
        <w:jc w:val="center"/>
      </w:trPr>
      <w:tc>
        <w:tcPr>
          <w:tcW w:w="724" w:type="pct"/>
          <w:tcBorders>
            <w:top w:val="single" w:color="auto" w:sz="8" w:space="0"/>
            <w:left w:val="single" w:color="auto" w:sz="8" w:space="0"/>
            <w:bottom w:val="single" w:color="auto" w:sz="8" w:space="0"/>
            <w:right w:val="single" w:color="auto" w:sz="8" w:space="0"/>
          </w:tcBorders>
          <w:vAlign w:val="center"/>
          <w:hideMark/>
        </w:tcPr>
        <w:p w:rsidRPr="00DD1CC5" w:rsidR="001F1B8C" w:rsidP="001F1B8C" w:rsidRDefault="001F1B8C" w14:paraId="3D9C6377" w14:textId="77777777">
          <w:pPr>
            <w:pStyle w:val="FootnoteText"/>
            <w:spacing w:line="276" w:lineRule="auto"/>
            <w:ind w:left="142"/>
            <w:rPr>
              <w:rFonts w:ascii="Calibri" w:hAnsi="Calibri" w:cs="Calibri"/>
              <w:szCs w:val="16"/>
            </w:rPr>
          </w:pPr>
          <w:r w:rsidRPr="00DD1CC5">
            <w:rPr>
              <w:rFonts w:ascii="Calibri" w:hAnsi="Calibri" w:cs="Calibri"/>
              <w:szCs w:val="16"/>
            </w:rPr>
            <w:t>Approved By:</w:t>
          </w:r>
        </w:p>
      </w:tc>
      <w:tc>
        <w:tcPr>
          <w:tcW w:w="1014" w:type="pct"/>
          <w:tcBorders>
            <w:top w:val="single" w:color="auto" w:sz="8" w:space="0"/>
            <w:left w:val="single" w:color="auto" w:sz="8" w:space="0"/>
            <w:bottom w:val="single" w:color="auto" w:sz="8" w:space="0"/>
            <w:right w:val="single" w:color="auto" w:sz="8" w:space="0"/>
          </w:tcBorders>
          <w:vAlign w:val="center"/>
          <w:hideMark/>
        </w:tcPr>
        <w:p w:rsidRPr="00DD1CC5" w:rsidR="001F1B8C" w:rsidP="001F1B8C" w:rsidRDefault="001F1B8C" w14:paraId="33A09B5B" w14:textId="77777777">
          <w:pPr>
            <w:pStyle w:val="FootnoteText"/>
            <w:spacing w:line="276" w:lineRule="auto"/>
            <w:ind w:left="0"/>
            <w:jc w:val="center"/>
            <w:rPr>
              <w:rFonts w:ascii="Calibri" w:hAnsi="Calibri" w:cs="Calibri"/>
              <w:b w:val="0"/>
              <w:szCs w:val="16"/>
            </w:rPr>
          </w:pPr>
          <w:r w:rsidRPr="00DD1CC5">
            <w:rPr>
              <w:rFonts w:ascii="Calibri" w:hAnsi="Calibri" w:cs="Calibri"/>
              <w:b w:val="0"/>
              <w:szCs w:val="16"/>
            </w:rPr>
            <w:t xml:space="preserve">Sr. Manager </w:t>
          </w:r>
          <w:r>
            <w:rPr>
              <w:rFonts w:ascii="Calibri" w:hAnsi="Calibri" w:cs="Calibri"/>
              <w:b w:val="0"/>
              <w:szCs w:val="16"/>
            </w:rPr>
            <w:t>HSW</w:t>
          </w:r>
        </w:p>
      </w:tc>
      <w:tc>
        <w:tcPr>
          <w:tcW w:w="946" w:type="pct"/>
          <w:tcBorders>
            <w:top w:val="single" w:color="auto" w:sz="8" w:space="0"/>
            <w:left w:val="single" w:color="auto" w:sz="8" w:space="0"/>
            <w:bottom w:val="single" w:color="auto" w:sz="8" w:space="0"/>
            <w:right w:val="single" w:color="auto" w:sz="8" w:space="0"/>
          </w:tcBorders>
          <w:vAlign w:val="center"/>
          <w:hideMark/>
        </w:tcPr>
        <w:p w:rsidRPr="00DD1CC5" w:rsidR="001F1B8C" w:rsidP="001F1B8C" w:rsidRDefault="001F1B8C" w14:paraId="3374C4B5" w14:textId="77777777">
          <w:pPr>
            <w:pStyle w:val="FootnoteText"/>
            <w:spacing w:line="276" w:lineRule="auto"/>
            <w:ind w:left="141"/>
            <w:rPr>
              <w:rFonts w:ascii="Calibri" w:hAnsi="Calibri" w:cs="Calibri"/>
              <w:szCs w:val="16"/>
            </w:rPr>
          </w:pPr>
          <w:r>
            <w:rPr>
              <w:rFonts w:ascii="Calibri" w:hAnsi="Calibri" w:cs="Calibri"/>
              <w:szCs w:val="16"/>
            </w:rPr>
            <w:t>Next Revision Date:</w:t>
          </w:r>
        </w:p>
      </w:tc>
      <w:tc>
        <w:tcPr>
          <w:tcW w:w="653" w:type="pct"/>
          <w:tcBorders>
            <w:top w:val="single" w:color="auto" w:sz="8" w:space="0"/>
            <w:left w:val="single" w:color="auto" w:sz="8" w:space="0"/>
            <w:bottom w:val="single" w:color="auto" w:sz="8" w:space="0"/>
            <w:right w:val="single" w:color="auto" w:sz="4" w:space="0"/>
          </w:tcBorders>
          <w:vAlign w:val="center"/>
          <w:hideMark/>
        </w:tcPr>
        <w:p w:rsidRPr="00DD1CC5" w:rsidR="001F1B8C" w:rsidP="001F1B8C" w:rsidRDefault="001F1B8C" w14:paraId="21AB14A5" w14:textId="77777777">
          <w:pPr>
            <w:pStyle w:val="FootnoteText"/>
            <w:spacing w:line="276" w:lineRule="auto"/>
            <w:ind w:left="0"/>
            <w:jc w:val="center"/>
            <w:rPr>
              <w:rFonts w:ascii="Calibri" w:hAnsi="Calibri" w:cs="Calibri"/>
              <w:b w:val="0"/>
              <w:szCs w:val="16"/>
            </w:rPr>
          </w:pPr>
          <w:r>
            <w:rPr>
              <w:rFonts w:ascii="Calibri" w:hAnsi="Calibri" w:cs="Calibri"/>
              <w:b w:val="0"/>
              <w:szCs w:val="16"/>
            </w:rPr>
            <w:t>4</w:t>
          </w:r>
          <w:r w:rsidRPr="00DD1CC5">
            <w:rPr>
              <w:rFonts w:ascii="Calibri" w:hAnsi="Calibri" w:cs="Calibri"/>
              <w:b w:val="0"/>
              <w:szCs w:val="16"/>
            </w:rPr>
            <w:t>/</w:t>
          </w:r>
          <w:r>
            <w:rPr>
              <w:rFonts w:ascii="Calibri" w:hAnsi="Calibri" w:cs="Calibri"/>
              <w:b w:val="0"/>
              <w:szCs w:val="16"/>
            </w:rPr>
            <w:t>1/2026</w:t>
          </w:r>
        </w:p>
      </w:tc>
      <w:tc>
        <w:tcPr>
          <w:tcW w:w="833" w:type="pct"/>
          <w:tcBorders>
            <w:top w:val="single" w:color="auto" w:sz="8" w:space="0"/>
            <w:left w:val="single" w:color="auto" w:sz="4" w:space="0"/>
            <w:bottom w:val="single" w:color="auto" w:sz="8" w:space="0"/>
            <w:right w:val="single" w:color="auto" w:sz="8" w:space="0"/>
          </w:tcBorders>
          <w:vAlign w:val="center"/>
          <w:hideMark/>
        </w:tcPr>
        <w:p w:rsidRPr="00DD1CC5" w:rsidR="001F1B8C" w:rsidP="001F1B8C" w:rsidRDefault="001F1B8C" w14:paraId="3B43BCF5" w14:textId="77777777">
          <w:pPr>
            <w:pStyle w:val="FootnoteText"/>
            <w:spacing w:line="276" w:lineRule="auto"/>
            <w:rPr>
              <w:bCs/>
              <w:noProof/>
              <w:szCs w:val="16"/>
            </w:rPr>
          </w:pPr>
          <w:r w:rsidRPr="7175BE43">
            <w:rPr>
              <w:rFonts w:ascii="Calibri" w:hAnsi="Calibri" w:cs="Calibri"/>
              <w:bCs/>
            </w:rPr>
            <w:t>Page</w:t>
          </w:r>
        </w:p>
      </w:tc>
      <w:tc>
        <w:tcPr>
          <w:tcW w:w="830" w:type="pct"/>
          <w:tcBorders>
            <w:top w:val="single" w:color="auto" w:sz="8" w:space="0"/>
            <w:left w:val="single" w:color="auto" w:sz="8" w:space="0"/>
            <w:bottom w:val="single" w:color="auto" w:sz="8" w:space="0"/>
            <w:right w:val="single" w:color="auto" w:sz="8" w:space="0"/>
          </w:tcBorders>
          <w:vAlign w:val="center"/>
          <w:hideMark/>
        </w:tcPr>
        <w:p w:rsidRPr="00DD1CC5" w:rsidR="001F1B8C" w:rsidP="001F1B8C" w:rsidRDefault="001F1B8C" w14:paraId="30B4D3A1" w14:textId="76FF4280">
          <w:pPr>
            <w:pStyle w:val="FootnoteText"/>
            <w:spacing w:line="276" w:lineRule="auto"/>
            <w:ind w:left="0"/>
            <w:jc w:val="center"/>
            <w:rPr>
              <w:rFonts w:ascii="Calibri" w:hAnsi="Calibri" w:cs="Calibri"/>
              <w:b w:val="0"/>
            </w:rPr>
          </w:pPr>
          <w:r w:rsidRPr="7175BE43">
            <w:rPr>
              <w:rFonts w:ascii="Calibri" w:hAnsi="Calibri" w:cs="Calibri"/>
              <w:b w:val="0"/>
            </w:rPr>
            <w:t xml:space="preserve"> </w:t>
          </w:r>
          <w:r w:rsidRPr="7175BE43">
            <w:rPr>
              <w:rFonts w:ascii="Calibri" w:hAnsi="Calibri" w:cs="Calibri"/>
              <w:b w:val="0"/>
              <w:noProof/>
            </w:rPr>
            <w:fldChar w:fldCharType="begin"/>
          </w:r>
          <w:r w:rsidRPr="7175BE43">
            <w:rPr>
              <w:rFonts w:ascii="Calibri" w:hAnsi="Calibri" w:cs="Calibri"/>
              <w:b w:val="0"/>
            </w:rPr>
            <w:instrText xml:space="preserve"> PAGE </w:instrText>
          </w:r>
          <w:r w:rsidRPr="7175BE43">
            <w:rPr>
              <w:rFonts w:ascii="Calibri" w:hAnsi="Calibri" w:cs="Calibri"/>
              <w:b w:val="0"/>
            </w:rPr>
            <w:fldChar w:fldCharType="separate"/>
          </w:r>
          <w:r w:rsidR="004E1EB2">
            <w:rPr>
              <w:rFonts w:ascii="Calibri" w:hAnsi="Calibri" w:cs="Calibri"/>
              <w:b w:val="0"/>
              <w:noProof/>
            </w:rPr>
            <w:t>1</w:t>
          </w:r>
          <w:r w:rsidRPr="7175BE43">
            <w:rPr>
              <w:rFonts w:ascii="Calibri" w:hAnsi="Calibri" w:cs="Calibri"/>
              <w:b w:val="0"/>
              <w:noProof/>
            </w:rPr>
            <w:fldChar w:fldCharType="end"/>
          </w:r>
          <w:r w:rsidRPr="7175BE43">
            <w:rPr>
              <w:rFonts w:ascii="Calibri" w:hAnsi="Calibri" w:cs="Calibri"/>
              <w:b w:val="0"/>
            </w:rPr>
            <w:t xml:space="preserve"> of </w:t>
          </w:r>
          <w:r w:rsidRPr="7175BE43">
            <w:rPr>
              <w:rFonts w:ascii="Calibri" w:hAnsi="Calibri" w:cs="Calibri"/>
              <w:b w:val="0"/>
              <w:noProof/>
            </w:rPr>
            <w:fldChar w:fldCharType="begin"/>
          </w:r>
          <w:r w:rsidRPr="7175BE43">
            <w:rPr>
              <w:rFonts w:ascii="Calibri" w:hAnsi="Calibri" w:cs="Calibri"/>
              <w:b w:val="0"/>
            </w:rPr>
            <w:instrText xml:space="preserve"> NUMPAGES  </w:instrText>
          </w:r>
          <w:r w:rsidRPr="7175BE43">
            <w:rPr>
              <w:rFonts w:ascii="Calibri" w:hAnsi="Calibri" w:cs="Calibri"/>
              <w:b w:val="0"/>
            </w:rPr>
            <w:fldChar w:fldCharType="separate"/>
          </w:r>
          <w:r w:rsidR="004E1EB2">
            <w:rPr>
              <w:rFonts w:ascii="Calibri" w:hAnsi="Calibri" w:cs="Calibri"/>
              <w:b w:val="0"/>
              <w:noProof/>
            </w:rPr>
            <w:t>7</w:t>
          </w:r>
          <w:r w:rsidRPr="7175BE43">
            <w:rPr>
              <w:rFonts w:ascii="Calibri" w:hAnsi="Calibri" w:cs="Calibri"/>
              <w:b w:val="0"/>
              <w:noProof/>
            </w:rPr>
            <w:fldChar w:fldCharType="end"/>
          </w:r>
        </w:p>
      </w:tc>
    </w:tr>
  </w:tbl>
  <w:p w:rsidRPr="001F1B8C" w:rsidR="001F1B8C" w:rsidP="001F1B8C" w:rsidRDefault="001F1B8C" w14:paraId="4E6CF3F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EB2" w:rsidRDefault="004E1EB2" w14:paraId="1F4007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00A" w:rsidRDefault="003A700A" w14:paraId="0BBEC7AF" w14:textId="77777777">
      <w:r>
        <w:separator/>
      </w:r>
    </w:p>
  </w:footnote>
  <w:footnote w:type="continuationSeparator" w:id="0">
    <w:p w:rsidR="003A700A" w:rsidRDefault="003A700A" w14:paraId="48F6A9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EB2" w:rsidRDefault="004E1EB2" w14:paraId="701BE5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DE3F77" w:rsidRDefault="00DE3F77" w14:paraId="35BB36E6" w14:textId="647E79BC">
    <w:pPr>
      <w:pStyle w:val="Header"/>
    </w:pPr>
    <w:bookmarkStart w:name="_GoBack" w:id="1"/>
    <w:bookmarkEnd w:id="1"/>
  </w:p>
  <w:p w:rsidR="00DE3F77" w:rsidRDefault="00DE3F77" w14:paraId="6EB3CB5C" w14:textId="096D68EA">
    <w:pPr>
      <w:pStyle w:val="Header"/>
    </w:pPr>
  </w:p>
  <w:p w:rsidRPr="00E9049B" w:rsidR="00DE3F77" w:rsidP="00DE3F77" w:rsidRDefault="00DE3F77" w14:paraId="3D3A6945" w14:textId="65F4DB34">
    <w:pPr>
      <w:spacing w:before="26" w:line="314" w:lineRule="exact"/>
      <w:ind w:left="114" w:right="-20"/>
      <w:rPr>
        <w:rFonts w:ascii="Arial Narrow" w:hAnsi="Arial Narrow" w:eastAsia="Arial Narrow" w:cs="Arial Narrow"/>
        <w:b/>
        <w:bCs/>
        <w:color w:val="000000"/>
        <w:spacing w:val="1"/>
        <w:position w:val="-1"/>
        <w:sz w:val="28"/>
        <w:szCs w:val="28"/>
      </w:rPr>
    </w:pPr>
    <w:r>
      <w:rPr>
        <w:rFonts w:ascii="Times New Roman"/>
        <w:noProof/>
        <w:lang w:val="en-AU" w:eastAsia="en-AU"/>
      </w:rPr>
      <w:drawing>
        <wp:anchor distT="0" distB="0" distL="114300" distR="114300" simplePos="0" relativeHeight="487395840" behindDoc="0" locked="0" layoutInCell="1" allowOverlap="1" wp14:anchorId="77D4518D" wp14:editId="579A5500">
          <wp:simplePos x="0" y="0"/>
          <wp:positionH relativeFrom="column">
            <wp:posOffset>5194111</wp:posOffset>
          </wp:positionH>
          <wp:positionV relativeFrom="paragraph">
            <wp:posOffset>60098</wp:posOffset>
          </wp:positionV>
          <wp:extent cx="1600199" cy="571500"/>
          <wp:effectExtent l="0" t="0" r="635"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199" cy="571500"/>
                  </a:xfrm>
                  <a:prstGeom prst="rect">
                    <a:avLst/>
                  </a:prstGeom>
                </pic:spPr>
              </pic:pic>
            </a:graphicData>
          </a:graphic>
        </wp:anchor>
      </w:drawing>
    </w:r>
    <w:r>
      <w:rPr>
        <w:noProof/>
        <w:lang w:val="en-AU" w:eastAsia="en-AU"/>
      </w:rPr>
      <w:drawing>
        <wp:anchor distT="0" distB="0" distL="114300" distR="114300" simplePos="0" relativeHeight="487394816" behindDoc="0" locked="0" layoutInCell="1" allowOverlap="1" wp14:anchorId="203E2E1D" wp14:editId="0C7BC623">
          <wp:simplePos x="0" y="0"/>
          <wp:positionH relativeFrom="column">
            <wp:posOffset>7851253</wp:posOffset>
          </wp:positionH>
          <wp:positionV relativeFrom="paragraph">
            <wp:posOffset>-129905</wp:posOffset>
          </wp:positionV>
          <wp:extent cx="1461135" cy="764540"/>
          <wp:effectExtent l="0" t="0" r="5715" b="0"/>
          <wp:wrapNone/>
          <wp:docPr id="15" name="Picture 15" descr="Victoria Universit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University, Austral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135" cy="764540"/>
                  </a:xfrm>
                  <a:prstGeom prst="rect">
                    <a:avLst/>
                  </a:prstGeom>
                  <a:noFill/>
                </pic:spPr>
              </pic:pic>
            </a:graphicData>
          </a:graphic>
          <wp14:sizeRelH relativeFrom="page">
            <wp14:pctWidth>0</wp14:pctWidth>
          </wp14:sizeRelH>
          <wp14:sizeRelV relativeFrom="page">
            <wp14:pctHeight>0</wp14:pctHeight>
          </wp14:sizeRelV>
        </wp:anchor>
      </w:drawing>
    </w:r>
    <w:r w:rsidRPr="00E9049B">
      <w:rPr>
        <w:rFonts w:ascii="Arial Narrow" w:hAnsi="Arial Narrow" w:eastAsia="Arial Narrow" w:cs="Arial Narrow"/>
        <w:b/>
        <w:bCs/>
        <w:color w:val="000000"/>
        <w:spacing w:val="1"/>
        <w:position w:val="-1"/>
        <w:sz w:val="28"/>
        <w:szCs w:val="28"/>
      </w:rPr>
      <w:t>PERFORMANCE EVALUATION</w:t>
    </w:r>
  </w:p>
  <w:p w:rsidR="00DE3F77" w:rsidP="00DE3F77" w:rsidRDefault="00DE3F77" w14:paraId="04E5638C" w14:textId="5B444AC2">
    <w:pPr>
      <w:spacing w:before="26" w:line="314" w:lineRule="exact"/>
      <w:ind w:left="114" w:right="-20"/>
      <w:rPr>
        <w:rFonts w:ascii="Arial Narrow" w:hAnsi="Arial Narrow" w:eastAsia="Arial Narrow" w:cs="Arial Narrow"/>
        <w:b/>
        <w:bCs/>
        <w:spacing w:val="1"/>
        <w:position w:val="-1"/>
        <w:sz w:val="32"/>
        <w:szCs w:val="32"/>
      </w:rPr>
    </w:pPr>
  </w:p>
  <w:p w:rsidRPr="00DF7955" w:rsidR="00DE3F77" w:rsidP="00DE3F77" w:rsidRDefault="00DE3F77" w14:paraId="6F289F6A" w14:textId="77DE5B03">
    <w:pPr>
      <w:spacing w:before="26" w:line="314" w:lineRule="exact"/>
      <w:ind w:left="114" w:right="-20"/>
      <w:rPr>
        <w:rFonts w:ascii="Arial Narrow" w:hAnsi="Arial Narrow" w:eastAsia="Arial Narrow" w:cs="Arial Narrow"/>
        <w:b/>
        <w:bCs/>
        <w:color w:val="00B0F0"/>
        <w:spacing w:val="1"/>
        <w:position w:val="-1"/>
        <w:sz w:val="32"/>
        <w:szCs w:val="32"/>
      </w:rPr>
    </w:pPr>
    <w:r>
      <w:rPr>
        <w:rFonts w:ascii="Arial Narrow" w:hAnsi="Arial Narrow" w:eastAsia="Arial Narrow" w:cs="Arial Narrow"/>
        <w:b/>
        <w:bCs/>
        <w:color w:val="00B0F0"/>
        <w:spacing w:val="1"/>
        <w:position w:val="-1"/>
        <w:sz w:val="32"/>
        <w:szCs w:val="32"/>
      </w:rPr>
      <w:t>WHSMS Internal Audit Guidelines</w:t>
    </w:r>
  </w:p>
  <w:p w:rsidR="00DE3F77" w:rsidRDefault="00DE3F77" w14:paraId="500B36AD" w14:textId="32E81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EB2" w:rsidRDefault="004E1EB2" w14:paraId="431476F4"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WO76xX/UQmPrbv" int2:id="YBvv5mKJ">
      <int2:state int2:value="Rejected" int2:type="AugLoop_Text_Critique"/>
    </int2:textHash>
    <int2:textHash int2:hashCode="6/3LOboZNSeGm8" int2:id="LZwo1uCl">
      <int2:state int2:value="Rejected" int2:type="LegacyProofing"/>
    </int2:textHash>
    <int2:textHash int2:hashCode="5XDRCdvPuC+WfK" int2:id="myemF3ry">
      <int2:state int2:value="Rejected" int2:type="LegacyProofing"/>
    </int2:textHash>
    <int2:textHash int2:hashCode="SKkB12slgSTZF+" int2:id="6krr33nB">
      <int2:state int2:value="Rejected" int2:type="LegacyProofing"/>
    </int2:textHash>
    <int2:textHash int2:hashCode="QgmNU58P0unWdN" int2:id="eBknsqI2">
      <int2:state int2:value="Rejected" int2:type="LegacyProofing"/>
    </int2:textHash>
    <int2:textHash int2:hashCode="TfTueyHfZ3QoOa" int2:id="5i2oe2nE">
      <int2:state int2:value="Rejected" int2:type="LegacyProofing"/>
    </int2:textHash>
    <int2:bookmark int2:bookmarkName="_Int_NCak5lOr" int2:invalidationBookmarkName="" int2:hashCode="dgGDTlSVsufBJF" int2:id="FXDnf1T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D2D"/>
    <w:multiLevelType w:val="hybridMultilevel"/>
    <w:tmpl w:val="B6487886"/>
    <w:lvl w:ilvl="0" w:tplc="467EA9EC">
      <w:numFmt w:val="bullet"/>
      <w:lvlText w:val=""/>
      <w:lvlJc w:val="left"/>
      <w:pPr>
        <w:ind w:left="353" w:hanging="176"/>
      </w:pPr>
      <w:rPr>
        <w:rFonts w:hint="default" w:ascii="Wingdings" w:hAnsi="Wingdings" w:eastAsia="Wingdings" w:cs="Wingdings"/>
        <w:b w:val="0"/>
        <w:bCs w:val="0"/>
        <w:i w:val="0"/>
        <w:iCs w:val="0"/>
        <w:w w:val="100"/>
        <w:sz w:val="22"/>
        <w:szCs w:val="22"/>
        <w:lang w:val="en-US" w:eastAsia="en-US" w:bidi="ar-SA"/>
      </w:rPr>
    </w:lvl>
    <w:lvl w:ilvl="1" w:tplc="361C2C06">
      <w:numFmt w:val="bullet"/>
      <w:lvlText w:val="•"/>
      <w:lvlJc w:val="left"/>
      <w:pPr>
        <w:ind w:left="752" w:hanging="176"/>
      </w:pPr>
      <w:rPr>
        <w:rFonts w:hint="default"/>
        <w:lang w:val="en-US" w:eastAsia="en-US" w:bidi="ar-SA"/>
      </w:rPr>
    </w:lvl>
    <w:lvl w:ilvl="2" w:tplc="3788C468">
      <w:numFmt w:val="bullet"/>
      <w:lvlText w:val="•"/>
      <w:lvlJc w:val="left"/>
      <w:pPr>
        <w:ind w:left="1145" w:hanging="176"/>
      </w:pPr>
      <w:rPr>
        <w:rFonts w:hint="default"/>
        <w:lang w:val="en-US" w:eastAsia="en-US" w:bidi="ar-SA"/>
      </w:rPr>
    </w:lvl>
    <w:lvl w:ilvl="3" w:tplc="43B4B8BE">
      <w:numFmt w:val="bullet"/>
      <w:lvlText w:val="•"/>
      <w:lvlJc w:val="left"/>
      <w:pPr>
        <w:ind w:left="1538" w:hanging="176"/>
      </w:pPr>
      <w:rPr>
        <w:rFonts w:hint="default"/>
        <w:lang w:val="en-US" w:eastAsia="en-US" w:bidi="ar-SA"/>
      </w:rPr>
    </w:lvl>
    <w:lvl w:ilvl="4" w:tplc="E668AF9C">
      <w:numFmt w:val="bullet"/>
      <w:lvlText w:val="•"/>
      <w:lvlJc w:val="left"/>
      <w:pPr>
        <w:ind w:left="1930" w:hanging="176"/>
      </w:pPr>
      <w:rPr>
        <w:rFonts w:hint="default"/>
        <w:lang w:val="en-US" w:eastAsia="en-US" w:bidi="ar-SA"/>
      </w:rPr>
    </w:lvl>
    <w:lvl w:ilvl="5" w:tplc="8F12276A">
      <w:numFmt w:val="bullet"/>
      <w:lvlText w:val="•"/>
      <w:lvlJc w:val="left"/>
      <w:pPr>
        <w:ind w:left="2323" w:hanging="176"/>
      </w:pPr>
      <w:rPr>
        <w:rFonts w:hint="default"/>
        <w:lang w:val="en-US" w:eastAsia="en-US" w:bidi="ar-SA"/>
      </w:rPr>
    </w:lvl>
    <w:lvl w:ilvl="6" w:tplc="9C0E606C">
      <w:numFmt w:val="bullet"/>
      <w:lvlText w:val="•"/>
      <w:lvlJc w:val="left"/>
      <w:pPr>
        <w:ind w:left="2716" w:hanging="176"/>
      </w:pPr>
      <w:rPr>
        <w:rFonts w:hint="default"/>
        <w:lang w:val="en-US" w:eastAsia="en-US" w:bidi="ar-SA"/>
      </w:rPr>
    </w:lvl>
    <w:lvl w:ilvl="7" w:tplc="72CA3394">
      <w:numFmt w:val="bullet"/>
      <w:lvlText w:val="•"/>
      <w:lvlJc w:val="left"/>
      <w:pPr>
        <w:ind w:left="3108" w:hanging="176"/>
      </w:pPr>
      <w:rPr>
        <w:rFonts w:hint="default"/>
        <w:lang w:val="en-US" w:eastAsia="en-US" w:bidi="ar-SA"/>
      </w:rPr>
    </w:lvl>
    <w:lvl w:ilvl="8" w:tplc="38C2C20E">
      <w:numFmt w:val="bullet"/>
      <w:lvlText w:val="•"/>
      <w:lvlJc w:val="left"/>
      <w:pPr>
        <w:ind w:left="3501" w:hanging="176"/>
      </w:pPr>
      <w:rPr>
        <w:rFonts w:hint="default"/>
        <w:lang w:val="en-US" w:eastAsia="en-US" w:bidi="ar-SA"/>
      </w:rPr>
    </w:lvl>
  </w:abstractNum>
  <w:abstractNum w:abstractNumId="1" w15:restartNumberingAfterBreak="0">
    <w:nsid w:val="031B5167"/>
    <w:multiLevelType w:val="hybridMultilevel"/>
    <w:tmpl w:val="5922E24E"/>
    <w:lvl w:ilvl="0" w:tplc="5D38B190">
      <w:numFmt w:val="bullet"/>
      <w:lvlText w:val=""/>
      <w:lvlJc w:val="left"/>
      <w:pPr>
        <w:ind w:left="494" w:hanging="360"/>
      </w:pPr>
      <w:rPr>
        <w:rFonts w:hint="default" w:ascii="Wingdings" w:hAnsi="Wingdings" w:eastAsia="Wingdings" w:cs="Wingdings"/>
        <w:b w:val="0"/>
        <w:bCs w:val="0"/>
        <w:i w:val="0"/>
        <w:iCs w:val="0"/>
        <w:w w:val="100"/>
        <w:sz w:val="22"/>
        <w:szCs w:val="22"/>
        <w:lang w:val="en-US" w:eastAsia="en-US" w:bidi="ar-SA"/>
      </w:rPr>
    </w:lvl>
    <w:lvl w:ilvl="1" w:tplc="725A706A">
      <w:numFmt w:val="bullet"/>
      <w:lvlText w:val="•"/>
      <w:lvlJc w:val="left"/>
      <w:pPr>
        <w:ind w:left="920" w:hanging="360"/>
      </w:pPr>
      <w:rPr>
        <w:rFonts w:hint="default"/>
        <w:lang w:val="en-US" w:eastAsia="en-US" w:bidi="ar-SA"/>
      </w:rPr>
    </w:lvl>
    <w:lvl w:ilvl="2" w:tplc="F098BDF6">
      <w:numFmt w:val="bullet"/>
      <w:lvlText w:val="•"/>
      <w:lvlJc w:val="left"/>
      <w:pPr>
        <w:ind w:left="1340" w:hanging="360"/>
      </w:pPr>
      <w:rPr>
        <w:rFonts w:hint="default"/>
        <w:lang w:val="en-US" w:eastAsia="en-US" w:bidi="ar-SA"/>
      </w:rPr>
    </w:lvl>
    <w:lvl w:ilvl="3" w:tplc="FCE8ECE4">
      <w:numFmt w:val="bullet"/>
      <w:lvlText w:val="•"/>
      <w:lvlJc w:val="left"/>
      <w:pPr>
        <w:ind w:left="1760" w:hanging="360"/>
      </w:pPr>
      <w:rPr>
        <w:rFonts w:hint="default"/>
        <w:lang w:val="en-US" w:eastAsia="en-US" w:bidi="ar-SA"/>
      </w:rPr>
    </w:lvl>
    <w:lvl w:ilvl="4" w:tplc="6D480454">
      <w:numFmt w:val="bullet"/>
      <w:lvlText w:val="•"/>
      <w:lvlJc w:val="left"/>
      <w:pPr>
        <w:ind w:left="2181" w:hanging="360"/>
      </w:pPr>
      <w:rPr>
        <w:rFonts w:hint="default"/>
        <w:lang w:val="en-US" w:eastAsia="en-US" w:bidi="ar-SA"/>
      </w:rPr>
    </w:lvl>
    <w:lvl w:ilvl="5" w:tplc="814261EE">
      <w:numFmt w:val="bullet"/>
      <w:lvlText w:val="•"/>
      <w:lvlJc w:val="left"/>
      <w:pPr>
        <w:ind w:left="2601" w:hanging="360"/>
      </w:pPr>
      <w:rPr>
        <w:rFonts w:hint="default"/>
        <w:lang w:val="en-US" w:eastAsia="en-US" w:bidi="ar-SA"/>
      </w:rPr>
    </w:lvl>
    <w:lvl w:ilvl="6" w:tplc="665A2A74">
      <w:numFmt w:val="bullet"/>
      <w:lvlText w:val="•"/>
      <w:lvlJc w:val="left"/>
      <w:pPr>
        <w:ind w:left="3021" w:hanging="360"/>
      </w:pPr>
      <w:rPr>
        <w:rFonts w:hint="default"/>
        <w:lang w:val="en-US" w:eastAsia="en-US" w:bidi="ar-SA"/>
      </w:rPr>
    </w:lvl>
    <w:lvl w:ilvl="7" w:tplc="3184112A">
      <w:numFmt w:val="bullet"/>
      <w:lvlText w:val="•"/>
      <w:lvlJc w:val="left"/>
      <w:pPr>
        <w:ind w:left="3442" w:hanging="360"/>
      </w:pPr>
      <w:rPr>
        <w:rFonts w:hint="default"/>
        <w:lang w:val="en-US" w:eastAsia="en-US" w:bidi="ar-SA"/>
      </w:rPr>
    </w:lvl>
    <w:lvl w:ilvl="8" w:tplc="E370F91A">
      <w:numFmt w:val="bullet"/>
      <w:lvlText w:val="•"/>
      <w:lvlJc w:val="left"/>
      <w:pPr>
        <w:ind w:left="3862" w:hanging="360"/>
      </w:pPr>
      <w:rPr>
        <w:rFonts w:hint="default"/>
        <w:lang w:val="en-US" w:eastAsia="en-US" w:bidi="ar-SA"/>
      </w:rPr>
    </w:lvl>
  </w:abstractNum>
  <w:abstractNum w:abstractNumId="2" w15:restartNumberingAfterBreak="0">
    <w:nsid w:val="0664578F"/>
    <w:multiLevelType w:val="hybridMultilevel"/>
    <w:tmpl w:val="C7CED930"/>
    <w:lvl w:ilvl="0" w:tplc="8F3A0E5E">
      <w:numFmt w:val="bullet"/>
      <w:lvlText w:val=""/>
      <w:lvlJc w:val="left"/>
      <w:pPr>
        <w:ind w:left="315" w:hanging="176"/>
      </w:pPr>
      <w:rPr>
        <w:rFonts w:hint="default" w:ascii="Wingdings" w:hAnsi="Wingdings" w:eastAsia="Wingdings" w:cs="Wingdings"/>
        <w:b w:val="0"/>
        <w:bCs w:val="0"/>
        <w:i w:val="0"/>
        <w:iCs w:val="0"/>
        <w:w w:val="100"/>
        <w:sz w:val="22"/>
        <w:szCs w:val="22"/>
        <w:lang w:val="en-US" w:eastAsia="en-US" w:bidi="ar-SA"/>
      </w:rPr>
    </w:lvl>
    <w:lvl w:ilvl="1" w:tplc="AF4EECDE">
      <w:numFmt w:val="bullet"/>
      <w:lvlText w:val="•"/>
      <w:lvlJc w:val="left"/>
      <w:pPr>
        <w:ind w:left="624" w:hanging="176"/>
      </w:pPr>
      <w:rPr>
        <w:rFonts w:hint="default"/>
        <w:lang w:val="en-US" w:eastAsia="en-US" w:bidi="ar-SA"/>
      </w:rPr>
    </w:lvl>
    <w:lvl w:ilvl="2" w:tplc="8EEC6718">
      <w:numFmt w:val="bullet"/>
      <w:lvlText w:val="•"/>
      <w:lvlJc w:val="left"/>
      <w:pPr>
        <w:ind w:left="928" w:hanging="176"/>
      </w:pPr>
      <w:rPr>
        <w:rFonts w:hint="default"/>
        <w:lang w:val="en-US" w:eastAsia="en-US" w:bidi="ar-SA"/>
      </w:rPr>
    </w:lvl>
    <w:lvl w:ilvl="3" w:tplc="88940A26">
      <w:numFmt w:val="bullet"/>
      <w:lvlText w:val="•"/>
      <w:lvlJc w:val="left"/>
      <w:pPr>
        <w:ind w:left="1233" w:hanging="176"/>
      </w:pPr>
      <w:rPr>
        <w:rFonts w:hint="default"/>
        <w:lang w:val="en-US" w:eastAsia="en-US" w:bidi="ar-SA"/>
      </w:rPr>
    </w:lvl>
    <w:lvl w:ilvl="4" w:tplc="B63EFD0A">
      <w:numFmt w:val="bullet"/>
      <w:lvlText w:val="•"/>
      <w:lvlJc w:val="left"/>
      <w:pPr>
        <w:ind w:left="1537" w:hanging="176"/>
      </w:pPr>
      <w:rPr>
        <w:rFonts w:hint="default"/>
        <w:lang w:val="en-US" w:eastAsia="en-US" w:bidi="ar-SA"/>
      </w:rPr>
    </w:lvl>
    <w:lvl w:ilvl="5" w:tplc="059219B4">
      <w:numFmt w:val="bullet"/>
      <w:lvlText w:val="•"/>
      <w:lvlJc w:val="left"/>
      <w:pPr>
        <w:ind w:left="1842" w:hanging="176"/>
      </w:pPr>
      <w:rPr>
        <w:rFonts w:hint="default"/>
        <w:lang w:val="en-US" w:eastAsia="en-US" w:bidi="ar-SA"/>
      </w:rPr>
    </w:lvl>
    <w:lvl w:ilvl="6" w:tplc="857A1748">
      <w:numFmt w:val="bullet"/>
      <w:lvlText w:val="•"/>
      <w:lvlJc w:val="left"/>
      <w:pPr>
        <w:ind w:left="2146" w:hanging="176"/>
      </w:pPr>
      <w:rPr>
        <w:rFonts w:hint="default"/>
        <w:lang w:val="en-US" w:eastAsia="en-US" w:bidi="ar-SA"/>
      </w:rPr>
    </w:lvl>
    <w:lvl w:ilvl="7" w:tplc="7892E9BE">
      <w:numFmt w:val="bullet"/>
      <w:lvlText w:val="•"/>
      <w:lvlJc w:val="left"/>
      <w:pPr>
        <w:ind w:left="2450" w:hanging="176"/>
      </w:pPr>
      <w:rPr>
        <w:rFonts w:hint="default"/>
        <w:lang w:val="en-US" w:eastAsia="en-US" w:bidi="ar-SA"/>
      </w:rPr>
    </w:lvl>
    <w:lvl w:ilvl="8" w:tplc="E2D0089A">
      <w:numFmt w:val="bullet"/>
      <w:lvlText w:val="•"/>
      <w:lvlJc w:val="left"/>
      <w:pPr>
        <w:ind w:left="2755" w:hanging="176"/>
      </w:pPr>
      <w:rPr>
        <w:rFonts w:hint="default"/>
        <w:lang w:val="en-US" w:eastAsia="en-US" w:bidi="ar-SA"/>
      </w:rPr>
    </w:lvl>
  </w:abstractNum>
  <w:abstractNum w:abstractNumId="3" w15:restartNumberingAfterBreak="0">
    <w:nsid w:val="07DD529F"/>
    <w:multiLevelType w:val="hybridMultilevel"/>
    <w:tmpl w:val="A99A2CC2"/>
    <w:lvl w:ilvl="0" w:tplc="89E22AC2">
      <w:numFmt w:val="bullet"/>
      <w:lvlText w:val=""/>
      <w:lvlJc w:val="left"/>
      <w:pPr>
        <w:ind w:left="331" w:hanging="176"/>
      </w:pPr>
      <w:rPr>
        <w:rFonts w:hint="default" w:ascii="Wingdings" w:hAnsi="Wingdings" w:eastAsia="Wingdings" w:cs="Wingdings"/>
        <w:b w:val="0"/>
        <w:bCs w:val="0"/>
        <w:i w:val="0"/>
        <w:iCs w:val="0"/>
        <w:w w:val="100"/>
        <w:sz w:val="22"/>
        <w:szCs w:val="22"/>
        <w:lang w:val="en-US" w:eastAsia="en-US" w:bidi="ar-SA"/>
      </w:rPr>
    </w:lvl>
    <w:lvl w:ilvl="1" w:tplc="DEDC5E3E">
      <w:numFmt w:val="bullet"/>
      <w:lvlText w:val="•"/>
      <w:lvlJc w:val="left"/>
      <w:pPr>
        <w:ind w:left="679" w:hanging="176"/>
      </w:pPr>
      <w:rPr>
        <w:rFonts w:hint="default"/>
        <w:lang w:val="en-US" w:eastAsia="en-US" w:bidi="ar-SA"/>
      </w:rPr>
    </w:lvl>
    <w:lvl w:ilvl="2" w:tplc="E724EDF2">
      <w:numFmt w:val="bullet"/>
      <w:lvlText w:val="•"/>
      <w:lvlJc w:val="left"/>
      <w:pPr>
        <w:ind w:left="1018" w:hanging="176"/>
      </w:pPr>
      <w:rPr>
        <w:rFonts w:hint="default"/>
        <w:lang w:val="en-US" w:eastAsia="en-US" w:bidi="ar-SA"/>
      </w:rPr>
    </w:lvl>
    <w:lvl w:ilvl="3" w:tplc="E06E9E3A">
      <w:numFmt w:val="bullet"/>
      <w:lvlText w:val="•"/>
      <w:lvlJc w:val="left"/>
      <w:pPr>
        <w:ind w:left="1357" w:hanging="176"/>
      </w:pPr>
      <w:rPr>
        <w:rFonts w:hint="default"/>
        <w:lang w:val="en-US" w:eastAsia="en-US" w:bidi="ar-SA"/>
      </w:rPr>
    </w:lvl>
    <w:lvl w:ilvl="4" w:tplc="9F7242B6">
      <w:numFmt w:val="bullet"/>
      <w:lvlText w:val="•"/>
      <w:lvlJc w:val="left"/>
      <w:pPr>
        <w:ind w:left="1696" w:hanging="176"/>
      </w:pPr>
      <w:rPr>
        <w:rFonts w:hint="default"/>
        <w:lang w:val="en-US" w:eastAsia="en-US" w:bidi="ar-SA"/>
      </w:rPr>
    </w:lvl>
    <w:lvl w:ilvl="5" w:tplc="9B302C06">
      <w:numFmt w:val="bullet"/>
      <w:lvlText w:val="•"/>
      <w:lvlJc w:val="left"/>
      <w:pPr>
        <w:ind w:left="2035" w:hanging="176"/>
      </w:pPr>
      <w:rPr>
        <w:rFonts w:hint="default"/>
        <w:lang w:val="en-US" w:eastAsia="en-US" w:bidi="ar-SA"/>
      </w:rPr>
    </w:lvl>
    <w:lvl w:ilvl="6" w:tplc="566E1BF6">
      <w:numFmt w:val="bullet"/>
      <w:lvlText w:val="•"/>
      <w:lvlJc w:val="left"/>
      <w:pPr>
        <w:ind w:left="2374" w:hanging="176"/>
      </w:pPr>
      <w:rPr>
        <w:rFonts w:hint="default"/>
        <w:lang w:val="en-US" w:eastAsia="en-US" w:bidi="ar-SA"/>
      </w:rPr>
    </w:lvl>
    <w:lvl w:ilvl="7" w:tplc="FBFA3F5E">
      <w:numFmt w:val="bullet"/>
      <w:lvlText w:val="•"/>
      <w:lvlJc w:val="left"/>
      <w:pPr>
        <w:ind w:left="2713" w:hanging="176"/>
      </w:pPr>
      <w:rPr>
        <w:rFonts w:hint="default"/>
        <w:lang w:val="en-US" w:eastAsia="en-US" w:bidi="ar-SA"/>
      </w:rPr>
    </w:lvl>
    <w:lvl w:ilvl="8" w:tplc="68DE68E6">
      <w:numFmt w:val="bullet"/>
      <w:lvlText w:val="•"/>
      <w:lvlJc w:val="left"/>
      <w:pPr>
        <w:ind w:left="3052" w:hanging="176"/>
      </w:pPr>
      <w:rPr>
        <w:rFonts w:hint="default"/>
        <w:lang w:val="en-US" w:eastAsia="en-US" w:bidi="ar-SA"/>
      </w:rPr>
    </w:lvl>
  </w:abstractNum>
  <w:abstractNum w:abstractNumId="4" w15:restartNumberingAfterBreak="0">
    <w:nsid w:val="09262611"/>
    <w:multiLevelType w:val="hybridMultilevel"/>
    <w:tmpl w:val="134A3F10"/>
    <w:lvl w:ilvl="0" w:tplc="C8A4BDDA">
      <w:numFmt w:val="bullet"/>
      <w:lvlText w:val=""/>
      <w:lvlJc w:val="left"/>
      <w:pPr>
        <w:ind w:left="1085" w:hanging="286"/>
      </w:pPr>
      <w:rPr>
        <w:rFonts w:hint="default" w:ascii="Wingdings" w:hAnsi="Wingdings" w:eastAsia="Wingdings" w:cs="Wingdings"/>
        <w:b w:val="0"/>
        <w:bCs w:val="0"/>
        <w:i w:val="0"/>
        <w:iCs w:val="0"/>
        <w:w w:val="100"/>
        <w:sz w:val="22"/>
        <w:szCs w:val="22"/>
        <w:lang w:val="en-US" w:eastAsia="en-US" w:bidi="ar-SA"/>
      </w:rPr>
    </w:lvl>
    <w:lvl w:ilvl="1" w:tplc="C82A775C">
      <w:numFmt w:val="bullet"/>
      <w:lvlText w:val="•"/>
      <w:lvlJc w:val="left"/>
      <w:pPr>
        <w:ind w:left="2012" w:hanging="286"/>
      </w:pPr>
      <w:rPr>
        <w:rFonts w:hint="default"/>
        <w:lang w:val="en-US" w:eastAsia="en-US" w:bidi="ar-SA"/>
      </w:rPr>
    </w:lvl>
    <w:lvl w:ilvl="2" w:tplc="66BA85F4">
      <w:numFmt w:val="bullet"/>
      <w:lvlText w:val="•"/>
      <w:lvlJc w:val="left"/>
      <w:pPr>
        <w:ind w:left="2945" w:hanging="286"/>
      </w:pPr>
      <w:rPr>
        <w:rFonts w:hint="default"/>
        <w:lang w:val="en-US" w:eastAsia="en-US" w:bidi="ar-SA"/>
      </w:rPr>
    </w:lvl>
    <w:lvl w:ilvl="3" w:tplc="7EF4DAFC">
      <w:numFmt w:val="bullet"/>
      <w:lvlText w:val="•"/>
      <w:lvlJc w:val="left"/>
      <w:pPr>
        <w:ind w:left="3877" w:hanging="286"/>
      </w:pPr>
      <w:rPr>
        <w:rFonts w:hint="default"/>
        <w:lang w:val="en-US" w:eastAsia="en-US" w:bidi="ar-SA"/>
      </w:rPr>
    </w:lvl>
    <w:lvl w:ilvl="4" w:tplc="804ECF2C">
      <w:numFmt w:val="bullet"/>
      <w:lvlText w:val="•"/>
      <w:lvlJc w:val="left"/>
      <w:pPr>
        <w:ind w:left="4810" w:hanging="286"/>
      </w:pPr>
      <w:rPr>
        <w:rFonts w:hint="default"/>
        <w:lang w:val="en-US" w:eastAsia="en-US" w:bidi="ar-SA"/>
      </w:rPr>
    </w:lvl>
    <w:lvl w:ilvl="5" w:tplc="73EE0E10">
      <w:numFmt w:val="bullet"/>
      <w:lvlText w:val="•"/>
      <w:lvlJc w:val="left"/>
      <w:pPr>
        <w:ind w:left="5743" w:hanging="286"/>
      </w:pPr>
      <w:rPr>
        <w:rFonts w:hint="default"/>
        <w:lang w:val="en-US" w:eastAsia="en-US" w:bidi="ar-SA"/>
      </w:rPr>
    </w:lvl>
    <w:lvl w:ilvl="6" w:tplc="EF58CC8A">
      <w:numFmt w:val="bullet"/>
      <w:lvlText w:val="•"/>
      <w:lvlJc w:val="left"/>
      <w:pPr>
        <w:ind w:left="6675" w:hanging="286"/>
      </w:pPr>
      <w:rPr>
        <w:rFonts w:hint="default"/>
        <w:lang w:val="en-US" w:eastAsia="en-US" w:bidi="ar-SA"/>
      </w:rPr>
    </w:lvl>
    <w:lvl w:ilvl="7" w:tplc="59EE9236">
      <w:numFmt w:val="bullet"/>
      <w:lvlText w:val="•"/>
      <w:lvlJc w:val="left"/>
      <w:pPr>
        <w:ind w:left="7608" w:hanging="286"/>
      </w:pPr>
      <w:rPr>
        <w:rFonts w:hint="default"/>
        <w:lang w:val="en-US" w:eastAsia="en-US" w:bidi="ar-SA"/>
      </w:rPr>
    </w:lvl>
    <w:lvl w:ilvl="8" w:tplc="C14E65F2">
      <w:numFmt w:val="bullet"/>
      <w:lvlText w:val="•"/>
      <w:lvlJc w:val="left"/>
      <w:pPr>
        <w:ind w:left="8541" w:hanging="286"/>
      </w:pPr>
      <w:rPr>
        <w:rFonts w:hint="default"/>
        <w:lang w:val="en-US" w:eastAsia="en-US" w:bidi="ar-SA"/>
      </w:rPr>
    </w:lvl>
  </w:abstractNum>
  <w:abstractNum w:abstractNumId="5" w15:restartNumberingAfterBreak="0">
    <w:nsid w:val="0B461EF3"/>
    <w:multiLevelType w:val="hybridMultilevel"/>
    <w:tmpl w:val="23CA478E"/>
    <w:lvl w:ilvl="0" w:tplc="6FF8FD96">
      <w:numFmt w:val="bullet"/>
      <w:lvlText w:val=""/>
      <w:lvlJc w:val="left"/>
      <w:pPr>
        <w:ind w:left="494" w:hanging="360"/>
      </w:pPr>
      <w:rPr>
        <w:rFonts w:hint="default" w:ascii="Wingdings" w:hAnsi="Wingdings" w:eastAsia="Wingdings" w:cs="Wingdings"/>
        <w:b w:val="0"/>
        <w:bCs w:val="0"/>
        <w:i w:val="0"/>
        <w:iCs w:val="0"/>
        <w:w w:val="100"/>
        <w:sz w:val="22"/>
        <w:szCs w:val="22"/>
        <w:lang w:val="en-US" w:eastAsia="en-US" w:bidi="ar-SA"/>
      </w:rPr>
    </w:lvl>
    <w:lvl w:ilvl="1" w:tplc="0D6E712C">
      <w:numFmt w:val="bullet"/>
      <w:lvlText w:val="•"/>
      <w:lvlJc w:val="left"/>
      <w:pPr>
        <w:ind w:left="920" w:hanging="360"/>
      </w:pPr>
      <w:rPr>
        <w:rFonts w:hint="default"/>
        <w:lang w:val="en-US" w:eastAsia="en-US" w:bidi="ar-SA"/>
      </w:rPr>
    </w:lvl>
    <w:lvl w:ilvl="2" w:tplc="1608B834">
      <w:numFmt w:val="bullet"/>
      <w:lvlText w:val="•"/>
      <w:lvlJc w:val="left"/>
      <w:pPr>
        <w:ind w:left="1340" w:hanging="360"/>
      </w:pPr>
      <w:rPr>
        <w:rFonts w:hint="default"/>
        <w:lang w:val="en-US" w:eastAsia="en-US" w:bidi="ar-SA"/>
      </w:rPr>
    </w:lvl>
    <w:lvl w:ilvl="3" w:tplc="3AEE1082">
      <w:numFmt w:val="bullet"/>
      <w:lvlText w:val="•"/>
      <w:lvlJc w:val="left"/>
      <w:pPr>
        <w:ind w:left="1760" w:hanging="360"/>
      </w:pPr>
      <w:rPr>
        <w:rFonts w:hint="default"/>
        <w:lang w:val="en-US" w:eastAsia="en-US" w:bidi="ar-SA"/>
      </w:rPr>
    </w:lvl>
    <w:lvl w:ilvl="4" w:tplc="B9DA9122">
      <w:numFmt w:val="bullet"/>
      <w:lvlText w:val="•"/>
      <w:lvlJc w:val="left"/>
      <w:pPr>
        <w:ind w:left="2181" w:hanging="360"/>
      </w:pPr>
      <w:rPr>
        <w:rFonts w:hint="default"/>
        <w:lang w:val="en-US" w:eastAsia="en-US" w:bidi="ar-SA"/>
      </w:rPr>
    </w:lvl>
    <w:lvl w:ilvl="5" w:tplc="406024C6">
      <w:numFmt w:val="bullet"/>
      <w:lvlText w:val="•"/>
      <w:lvlJc w:val="left"/>
      <w:pPr>
        <w:ind w:left="2601" w:hanging="360"/>
      </w:pPr>
      <w:rPr>
        <w:rFonts w:hint="default"/>
        <w:lang w:val="en-US" w:eastAsia="en-US" w:bidi="ar-SA"/>
      </w:rPr>
    </w:lvl>
    <w:lvl w:ilvl="6" w:tplc="2062B02A">
      <w:numFmt w:val="bullet"/>
      <w:lvlText w:val="•"/>
      <w:lvlJc w:val="left"/>
      <w:pPr>
        <w:ind w:left="3021" w:hanging="360"/>
      </w:pPr>
      <w:rPr>
        <w:rFonts w:hint="default"/>
        <w:lang w:val="en-US" w:eastAsia="en-US" w:bidi="ar-SA"/>
      </w:rPr>
    </w:lvl>
    <w:lvl w:ilvl="7" w:tplc="CA8018EA">
      <w:numFmt w:val="bullet"/>
      <w:lvlText w:val="•"/>
      <w:lvlJc w:val="left"/>
      <w:pPr>
        <w:ind w:left="3442" w:hanging="360"/>
      </w:pPr>
      <w:rPr>
        <w:rFonts w:hint="default"/>
        <w:lang w:val="en-US" w:eastAsia="en-US" w:bidi="ar-SA"/>
      </w:rPr>
    </w:lvl>
    <w:lvl w:ilvl="8" w:tplc="4E185E4E">
      <w:numFmt w:val="bullet"/>
      <w:lvlText w:val="•"/>
      <w:lvlJc w:val="left"/>
      <w:pPr>
        <w:ind w:left="3862" w:hanging="360"/>
      </w:pPr>
      <w:rPr>
        <w:rFonts w:hint="default"/>
        <w:lang w:val="en-US" w:eastAsia="en-US" w:bidi="ar-SA"/>
      </w:rPr>
    </w:lvl>
  </w:abstractNum>
  <w:abstractNum w:abstractNumId="6" w15:restartNumberingAfterBreak="0">
    <w:nsid w:val="14855717"/>
    <w:multiLevelType w:val="hybridMultilevel"/>
    <w:tmpl w:val="866C3F68"/>
    <w:lvl w:ilvl="0" w:tplc="CDE422DC">
      <w:numFmt w:val="bullet"/>
      <w:lvlText w:val=""/>
      <w:lvlJc w:val="left"/>
      <w:pPr>
        <w:ind w:left="331" w:hanging="176"/>
      </w:pPr>
      <w:rPr>
        <w:rFonts w:hint="default" w:ascii="Wingdings" w:hAnsi="Wingdings" w:eastAsia="Wingdings" w:cs="Wingdings"/>
        <w:b w:val="0"/>
        <w:bCs w:val="0"/>
        <w:i w:val="0"/>
        <w:iCs w:val="0"/>
        <w:w w:val="100"/>
        <w:sz w:val="22"/>
        <w:szCs w:val="22"/>
        <w:lang w:val="en-US" w:eastAsia="en-US" w:bidi="ar-SA"/>
      </w:rPr>
    </w:lvl>
    <w:lvl w:ilvl="1" w:tplc="D47E5D2E">
      <w:numFmt w:val="bullet"/>
      <w:lvlText w:val="•"/>
      <w:lvlJc w:val="left"/>
      <w:pPr>
        <w:ind w:left="679" w:hanging="176"/>
      </w:pPr>
      <w:rPr>
        <w:rFonts w:hint="default"/>
        <w:lang w:val="en-US" w:eastAsia="en-US" w:bidi="ar-SA"/>
      </w:rPr>
    </w:lvl>
    <w:lvl w:ilvl="2" w:tplc="4B80CE98">
      <w:numFmt w:val="bullet"/>
      <w:lvlText w:val="•"/>
      <w:lvlJc w:val="left"/>
      <w:pPr>
        <w:ind w:left="1018" w:hanging="176"/>
      </w:pPr>
      <w:rPr>
        <w:rFonts w:hint="default"/>
        <w:lang w:val="en-US" w:eastAsia="en-US" w:bidi="ar-SA"/>
      </w:rPr>
    </w:lvl>
    <w:lvl w:ilvl="3" w:tplc="322074D4">
      <w:numFmt w:val="bullet"/>
      <w:lvlText w:val="•"/>
      <w:lvlJc w:val="left"/>
      <w:pPr>
        <w:ind w:left="1357" w:hanging="176"/>
      </w:pPr>
      <w:rPr>
        <w:rFonts w:hint="default"/>
        <w:lang w:val="en-US" w:eastAsia="en-US" w:bidi="ar-SA"/>
      </w:rPr>
    </w:lvl>
    <w:lvl w:ilvl="4" w:tplc="59D22BFA">
      <w:numFmt w:val="bullet"/>
      <w:lvlText w:val="•"/>
      <w:lvlJc w:val="left"/>
      <w:pPr>
        <w:ind w:left="1696" w:hanging="176"/>
      </w:pPr>
      <w:rPr>
        <w:rFonts w:hint="default"/>
        <w:lang w:val="en-US" w:eastAsia="en-US" w:bidi="ar-SA"/>
      </w:rPr>
    </w:lvl>
    <w:lvl w:ilvl="5" w:tplc="9E140278">
      <w:numFmt w:val="bullet"/>
      <w:lvlText w:val="•"/>
      <w:lvlJc w:val="left"/>
      <w:pPr>
        <w:ind w:left="2035" w:hanging="176"/>
      </w:pPr>
      <w:rPr>
        <w:rFonts w:hint="default"/>
        <w:lang w:val="en-US" w:eastAsia="en-US" w:bidi="ar-SA"/>
      </w:rPr>
    </w:lvl>
    <w:lvl w:ilvl="6" w:tplc="36A00ED4">
      <w:numFmt w:val="bullet"/>
      <w:lvlText w:val="•"/>
      <w:lvlJc w:val="left"/>
      <w:pPr>
        <w:ind w:left="2374" w:hanging="176"/>
      </w:pPr>
      <w:rPr>
        <w:rFonts w:hint="default"/>
        <w:lang w:val="en-US" w:eastAsia="en-US" w:bidi="ar-SA"/>
      </w:rPr>
    </w:lvl>
    <w:lvl w:ilvl="7" w:tplc="1BBEBA9C">
      <w:numFmt w:val="bullet"/>
      <w:lvlText w:val="•"/>
      <w:lvlJc w:val="left"/>
      <w:pPr>
        <w:ind w:left="2713" w:hanging="176"/>
      </w:pPr>
      <w:rPr>
        <w:rFonts w:hint="default"/>
        <w:lang w:val="en-US" w:eastAsia="en-US" w:bidi="ar-SA"/>
      </w:rPr>
    </w:lvl>
    <w:lvl w:ilvl="8" w:tplc="72800712">
      <w:numFmt w:val="bullet"/>
      <w:lvlText w:val="•"/>
      <w:lvlJc w:val="left"/>
      <w:pPr>
        <w:ind w:left="3052" w:hanging="176"/>
      </w:pPr>
      <w:rPr>
        <w:rFonts w:hint="default"/>
        <w:lang w:val="en-US" w:eastAsia="en-US" w:bidi="ar-SA"/>
      </w:rPr>
    </w:lvl>
  </w:abstractNum>
  <w:abstractNum w:abstractNumId="7" w15:restartNumberingAfterBreak="0">
    <w:nsid w:val="1BB10818"/>
    <w:multiLevelType w:val="hybridMultilevel"/>
    <w:tmpl w:val="7B1AF9FC"/>
    <w:lvl w:ilvl="0" w:tplc="D924B148">
      <w:numFmt w:val="bullet"/>
      <w:lvlText w:val=""/>
      <w:lvlJc w:val="left"/>
      <w:pPr>
        <w:ind w:left="316" w:hanging="176"/>
      </w:pPr>
      <w:rPr>
        <w:rFonts w:hint="default" w:ascii="Wingdings" w:hAnsi="Wingdings" w:eastAsia="Wingdings" w:cs="Wingdings"/>
        <w:b w:val="0"/>
        <w:bCs w:val="0"/>
        <w:i w:val="0"/>
        <w:iCs w:val="0"/>
        <w:w w:val="100"/>
        <w:sz w:val="22"/>
        <w:szCs w:val="22"/>
        <w:lang w:val="en-US" w:eastAsia="en-US" w:bidi="ar-SA"/>
      </w:rPr>
    </w:lvl>
    <w:lvl w:ilvl="1" w:tplc="A2229A5C">
      <w:numFmt w:val="bullet"/>
      <w:lvlText w:val="•"/>
      <w:lvlJc w:val="left"/>
      <w:pPr>
        <w:ind w:left="624" w:hanging="176"/>
      </w:pPr>
      <w:rPr>
        <w:rFonts w:hint="default"/>
        <w:lang w:val="en-US" w:eastAsia="en-US" w:bidi="ar-SA"/>
      </w:rPr>
    </w:lvl>
    <w:lvl w:ilvl="2" w:tplc="31C25180">
      <w:numFmt w:val="bullet"/>
      <w:lvlText w:val="•"/>
      <w:lvlJc w:val="left"/>
      <w:pPr>
        <w:ind w:left="928" w:hanging="176"/>
      </w:pPr>
      <w:rPr>
        <w:rFonts w:hint="default"/>
        <w:lang w:val="en-US" w:eastAsia="en-US" w:bidi="ar-SA"/>
      </w:rPr>
    </w:lvl>
    <w:lvl w:ilvl="3" w:tplc="153641CA">
      <w:numFmt w:val="bullet"/>
      <w:lvlText w:val="•"/>
      <w:lvlJc w:val="left"/>
      <w:pPr>
        <w:ind w:left="1233" w:hanging="176"/>
      </w:pPr>
      <w:rPr>
        <w:rFonts w:hint="default"/>
        <w:lang w:val="en-US" w:eastAsia="en-US" w:bidi="ar-SA"/>
      </w:rPr>
    </w:lvl>
    <w:lvl w:ilvl="4" w:tplc="3D5C4738">
      <w:numFmt w:val="bullet"/>
      <w:lvlText w:val="•"/>
      <w:lvlJc w:val="left"/>
      <w:pPr>
        <w:ind w:left="1537" w:hanging="176"/>
      </w:pPr>
      <w:rPr>
        <w:rFonts w:hint="default"/>
        <w:lang w:val="en-US" w:eastAsia="en-US" w:bidi="ar-SA"/>
      </w:rPr>
    </w:lvl>
    <w:lvl w:ilvl="5" w:tplc="89D66B7A">
      <w:numFmt w:val="bullet"/>
      <w:lvlText w:val="•"/>
      <w:lvlJc w:val="left"/>
      <w:pPr>
        <w:ind w:left="1842" w:hanging="176"/>
      </w:pPr>
      <w:rPr>
        <w:rFonts w:hint="default"/>
        <w:lang w:val="en-US" w:eastAsia="en-US" w:bidi="ar-SA"/>
      </w:rPr>
    </w:lvl>
    <w:lvl w:ilvl="6" w:tplc="9AA065B6">
      <w:numFmt w:val="bullet"/>
      <w:lvlText w:val="•"/>
      <w:lvlJc w:val="left"/>
      <w:pPr>
        <w:ind w:left="2146" w:hanging="176"/>
      </w:pPr>
      <w:rPr>
        <w:rFonts w:hint="default"/>
        <w:lang w:val="en-US" w:eastAsia="en-US" w:bidi="ar-SA"/>
      </w:rPr>
    </w:lvl>
    <w:lvl w:ilvl="7" w:tplc="986ABE38">
      <w:numFmt w:val="bullet"/>
      <w:lvlText w:val="•"/>
      <w:lvlJc w:val="left"/>
      <w:pPr>
        <w:ind w:left="2450" w:hanging="176"/>
      </w:pPr>
      <w:rPr>
        <w:rFonts w:hint="default"/>
        <w:lang w:val="en-US" w:eastAsia="en-US" w:bidi="ar-SA"/>
      </w:rPr>
    </w:lvl>
    <w:lvl w:ilvl="8" w:tplc="01849B7C">
      <w:numFmt w:val="bullet"/>
      <w:lvlText w:val="•"/>
      <w:lvlJc w:val="left"/>
      <w:pPr>
        <w:ind w:left="2755" w:hanging="176"/>
      </w:pPr>
      <w:rPr>
        <w:rFonts w:hint="default"/>
        <w:lang w:val="en-US" w:eastAsia="en-US" w:bidi="ar-SA"/>
      </w:rPr>
    </w:lvl>
  </w:abstractNum>
  <w:abstractNum w:abstractNumId="8" w15:restartNumberingAfterBreak="0">
    <w:nsid w:val="1D6741E7"/>
    <w:multiLevelType w:val="hybridMultilevel"/>
    <w:tmpl w:val="F38242DA"/>
    <w:lvl w:ilvl="0" w:tplc="2F2AE764">
      <w:numFmt w:val="bullet"/>
      <w:lvlText w:val=""/>
      <w:lvlJc w:val="left"/>
      <w:pPr>
        <w:ind w:left="284" w:hanging="176"/>
      </w:pPr>
      <w:rPr>
        <w:rFonts w:hint="default" w:ascii="Wingdings" w:hAnsi="Wingdings" w:eastAsia="Wingdings" w:cs="Wingdings"/>
        <w:b w:val="0"/>
        <w:bCs w:val="0"/>
        <w:i w:val="0"/>
        <w:iCs w:val="0"/>
        <w:w w:val="100"/>
        <w:sz w:val="22"/>
        <w:szCs w:val="22"/>
        <w:lang w:val="en-US" w:eastAsia="en-US" w:bidi="ar-SA"/>
      </w:rPr>
    </w:lvl>
    <w:lvl w:ilvl="1" w:tplc="9EB62B34">
      <w:numFmt w:val="bullet"/>
      <w:lvlText w:val="•"/>
      <w:lvlJc w:val="left"/>
      <w:pPr>
        <w:ind w:left="645" w:hanging="176"/>
      </w:pPr>
      <w:rPr>
        <w:rFonts w:hint="default"/>
        <w:lang w:val="en-US" w:eastAsia="en-US" w:bidi="ar-SA"/>
      </w:rPr>
    </w:lvl>
    <w:lvl w:ilvl="2" w:tplc="C292F7AE">
      <w:numFmt w:val="bullet"/>
      <w:lvlText w:val="•"/>
      <w:lvlJc w:val="left"/>
      <w:pPr>
        <w:ind w:left="1011" w:hanging="176"/>
      </w:pPr>
      <w:rPr>
        <w:rFonts w:hint="default"/>
        <w:lang w:val="en-US" w:eastAsia="en-US" w:bidi="ar-SA"/>
      </w:rPr>
    </w:lvl>
    <w:lvl w:ilvl="3" w:tplc="71B239B2">
      <w:numFmt w:val="bullet"/>
      <w:lvlText w:val="•"/>
      <w:lvlJc w:val="left"/>
      <w:pPr>
        <w:ind w:left="1376" w:hanging="176"/>
      </w:pPr>
      <w:rPr>
        <w:rFonts w:hint="default"/>
        <w:lang w:val="en-US" w:eastAsia="en-US" w:bidi="ar-SA"/>
      </w:rPr>
    </w:lvl>
    <w:lvl w:ilvl="4" w:tplc="B798B5EE">
      <w:numFmt w:val="bullet"/>
      <w:lvlText w:val="•"/>
      <w:lvlJc w:val="left"/>
      <w:pPr>
        <w:ind w:left="1742" w:hanging="176"/>
      </w:pPr>
      <w:rPr>
        <w:rFonts w:hint="default"/>
        <w:lang w:val="en-US" w:eastAsia="en-US" w:bidi="ar-SA"/>
      </w:rPr>
    </w:lvl>
    <w:lvl w:ilvl="5" w:tplc="F98C00D4">
      <w:numFmt w:val="bullet"/>
      <w:lvlText w:val="•"/>
      <w:lvlJc w:val="left"/>
      <w:pPr>
        <w:ind w:left="2107" w:hanging="176"/>
      </w:pPr>
      <w:rPr>
        <w:rFonts w:hint="default"/>
        <w:lang w:val="en-US" w:eastAsia="en-US" w:bidi="ar-SA"/>
      </w:rPr>
    </w:lvl>
    <w:lvl w:ilvl="6" w:tplc="374CCB02">
      <w:numFmt w:val="bullet"/>
      <w:lvlText w:val="•"/>
      <w:lvlJc w:val="left"/>
      <w:pPr>
        <w:ind w:left="2473" w:hanging="176"/>
      </w:pPr>
      <w:rPr>
        <w:rFonts w:hint="default"/>
        <w:lang w:val="en-US" w:eastAsia="en-US" w:bidi="ar-SA"/>
      </w:rPr>
    </w:lvl>
    <w:lvl w:ilvl="7" w:tplc="9256610A">
      <w:numFmt w:val="bullet"/>
      <w:lvlText w:val="•"/>
      <w:lvlJc w:val="left"/>
      <w:pPr>
        <w:ind w:left="2838" w:hanging="176"/>
      </w:pPr>
      <w:rPr>
        <w:rFonts w:hint="default"/>
        <w:lang w:val="en-US" w:eastAsia="en-US" w:bidi="ar-SA"/>
      </w:rPr>
    </w:lvl>
    <w:lvl w:ilvl="8" w:tplc="383A77E8">
      <w:numFmt w:val="bullet"/>
      <w:lvlText w:val="•"/>
      <w:lvlJc w:val="left"/>
      <w:pPr>
        <w:ind w:left="3204" w:hanging="176"/>
      </w:pPr>
      <w:rPr>
        <w:rFonts w:hint="default"/>
        <w:lang w:val="en-US" w:eastAsia="en-US" w:bidi="ar-SA"/>
      </w:rPr>
    </w:lvl>
  </w:abstractNum>
  <w:abstractNum w:abstractNumId="9" w15:restartNumberingAfterBreak="0">
    <w:nsid w:val="221A0126"/>
    <w:multiLevelType w:val="multilevel"/>
    <w:tmpl w:val="6C207F70"/>
    <w:lvl w:ilvl="0">
      <w:start w:val="1"/>
      <w:numFmt w:val="decimal"/>
      <w:lvlText w:val="%1"/>
      <w:lvlJc w:val="left"/>
      <w:pPr>
        <w:ind w:left="1084" w:hanging="852"/>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1081" w:hanging="849"/>
      </w:pPr>
      <w:rPr>
        <w:rFonts w:hint="default" w:ascii="Arial" w:hAnsi="Arial" w:eastAsia="Arial" w:cs="Arial"/>
        <w:b/>
        <w:bCs/>
        <w:i w:val="0"/>
        <w:iCs w:val="0"/>
        <w:spacing w:val="-1"/>
        <w:w w:val="100"/>
        <w:position w:val="3"/>
        <w:sz w:val="22"/>
        <w:szCs w:val="22"/>
        <w:lang w:val="en-US" w:eastAsia="en-US" w:bidi="ar-SA"/>
      </w:rPr>
    </w:lvl>
    <w:lvl w:ilvl="2">
      <w:numFmt w:val="bullet"/>
      <w:lvlText w:val=""/>
      <w:lvlJc w:val="left"/>
      <w:pPr>
        <w:ind w:left="1084" w:hanging="286"/>
      </w:pPr>
      <w:rPr>
        <w:rFonts w:hint="default" w:ascii="Wingdings" w:hAnsi="Wingdings" w:eastAsia="Wingdings" w:cs="Wingdings"/>
        <w:b w:val="0"/>
        <w:bCs w:val="0"/>
        <w:i w:val="0"/>
        <w:iCs w:val="0"/>
        <w:w w:val="100"/>
        <w:sz w:val="22"/>
        <w:szCs w:val="22"/>
        <w:lang w:val="en-US" w:eastAsia="en-US" w:bidi="ar-SA"/>
      </w:rPr>
    </w:lvl>
    <w:lvl w:ilvl="3">
      <w:numFmt w:val="bullet"/>
      <w:lvlText w:val="•"/>
      <w:lvlJc w:val="left"/>
      <w:pPr>
        <w:ind w:left="3877" w:hanging="286"/>
      </w:pPr>
      <w:rPr>
        <w:rFonts w:hint="default"/>
        <w:lang w:val="en-US" w:eastAsia="en-US" w:bidi="ar-SA"/>
      </w:rPr>
    </w:lvl>
    <w:lvl w:ilvl="4">
      <w:numFmt w:val="bullet"/>
      <w:lvlText w:val="•"/>
      <w:lvlJc w:val="left"/>
      <w:pPr>
        <w:ind w:left="4810" w:hanging="286"/>
      </w:pPr>
      <w:rPr>
        <w:rFonts w:hint="default"/>
        <w:lang w:val="en-US" w:eastAsia="en-US" w:bidi="ar-SA"/>
      </w:rPr>
    </w:lvl>
    <w:lvl w:ilvl="5">
      <w:numFmt w:val="bullet"/>
      <w:lvlText w:val="•"/>
      <w:lvlJc w:val="left"/>
      <w:pPr>
        <w:ind w:left="5743" w:hanging="286"/>
      </w:pPr>
      <w:rPr>
        <w:rFonts w:hint="default"/>
        <w:lang w:val="en-US" w:eastAsia="en-US" w:bidi="ar-SA"/>
      </w:rPr>
    </w:lvl>
    <w:lvl w:ilvl="6">
      <w:numFmt w:val="bullet"/>
      <w:lvlText w:val="•"/>
      <w:lvlJc w:val="left"/>
      <w:pPr>
        <w:ind w:left="6675" w:hanging="286"/>
      </w:pPr>
      <w:rPr>
        <w:rFonts w:hint="default"/>
        <w:lang w:val="en-US" w:eastAsia="en-US" w:bidi="ar-SA"/>
      </w:rPr>
    </w:lvl>
    <w:lvl w:ilvl="7">
      <w:numFmt w:val="bullet"/>
      <w:lvlText w:val="•"/>
      <w:lvlJc w:val="left"/>
      <w:pPr>
        <w:ind w:left="7608" w:hanging="286"/>
      </w:pPr>
      <w:rPr>
        <w:rFonts w:hint="default"/>
        <w:lang w:val="en-US" w:eastAsia="en-US" w:bidi="ar-SA"/>
      </w:rPr>
    </w:lvl>
    <w:lvl w:ilvl="8">
      <w:numFmt w:val="bullet"/>
      <w:lvlText w:val="•"/>
      <w:lvlJc w:val="left"/>
      <w:pPr>
        <w:ind w:left="8541" w:hanging="286"/>
      </w:pPr>
      <w:rPr>
        <w:rFonts w:hint="default"/>
        <w:lang w:val="en-US" w:eastAsia="en-US" w:bidi="ar-SA"/>
      </w:rPr>
    </w:lvl>
  </w:abstractNum>
  <w:abstractNum w:abstractNumId="10" w15:restartNumberingAfterBreak="0">
    <w:nsid w:val="227640FD"/>
    <w:multiLevelType w:val="hybridMultilevel"/>
    <w:tmpl w:val="918E9006"/>
    <w:lvl w:ilvl="0" w:tplc="FFFFFFFF">
      <w:start w:val="1"/>
      <w:numFmt w:val="decimal"/>
      <w:lvlText w:val="(%1)"/>
      <w:lvlJc w:val="left"/>
      <w:pPr>
        <w:ind w:left="418" w:hanging="312"/>
      </w:pPr>
      <w:rPr>
        <w:b w:val="0"/>
        <w:bCs w:val="0"/>
        <w:i w:val="0"/>
        <w:iCs w:val="0"/>
        <w:spacing w:val="-1"/>
        <w:w w:val="101"/>
        <w:sz w:val="20"/>
        <w:szCs w:val="20"/>
        <w:lang w:val="en-US" w:eastAsia="en-US" w:bidi="ar-SA"/>
      </w:rPr>
    </w:lvl>
    <w:lvl w:ilvl="1" w:tplc="EF98489A">
      <w:start w:val="1"/>
      <w:numFmt w:val="lowerLetter"/>
      <w:lvlText w:val="%2."/>
      <w:lvlJc w:val="left"/>
      <w:pPr>
        <w:ind w:left="706" w:hanging="278"/>
      </w:pPr>
      <w:rPr>
        <w:rFonts w:hint="default" w:ascii="Trebuchet MS" w:hAnsi="Trebuchet MS" w:eastAsia="Trebuchet MS" w:cs="Trebuchet MS"/>
        <w:b w:val="0"/>
        <w:bCs w:val="0"/>
        <w:i w:val="0"/>
        <w:iCs w:val="0"/>
        <w:spacing w:val="-1"/>
        <w:w w:val="93"/>
        <w:sz w:val="20"/>
        <w:szCs w:val="20"/>
        <w:lang w:val="en-US" w:eastAsia="en-US" w:bidi="ar-SA"/>
      </w:rPr>
    </w:lvl>
    <w:lvl w:ilvl="2" w:tplc="C1AA24F2">
      <w:start w:val="1"/>
      <w:numFmt w:val="bullet"/>
      <w:lvlText w:val=""/>
      <w:lvlJc w:val="left"/>
      <w:pPr>
        <w:ind w:left="1842" w:hanging="278"/>
      </w:pPr>
      <w:rPr>
        <w:rFonts w:hint="default" w:ascii="Symbol" w:hAnsi="Symbol"/>
        <w:lang w:val="en-US" w:eastAsia="en-US" w:bidi="ar-SA"/>
      </w:rPr>
    </w:lvl>
    <w:lvl w:ilvl="3" w:tplc="A230AFC2">
      <w:numFmt w:val="bullet"/>
      <w:lvlText w:val="•"/>
      <w:lvlJc w:val="left"/>
      <w:pPr>
        <w:ind w:left="2985" w:hanging="278"/>
      </w:pPr>
      <w:rPr>
        <w:rFonts w:hint="default"/>
        <w:lang w:val="en-US" w:eastAsia="en-US" w:bidi="ar-SA"/>
      </w:rPr>
    </w:lvl>
    <w:lvl w:ilvl="4" w:tplc="575AA310">
      <w:numFmt w:val="bullet"/>
      <w:lvlText w:val="•"/>
      <w:lvlJc w:val="left"/>
      <w:pPr>
        <w:ind w:left="4128" w:hanging="278"/>
      </w:pPr>
      <w:rPr>
        <w:rFonts w:hint="default"/>
        <w:lang w:val="en-US" w:eastAsia="en-US" w:bidi="ar-SA"/>
      </w:rPr>
    </w:lvl>
    <w:lvl w:ilvl="5" w:tplc="460E0110">
      <w:numFmt w:val="bullet"/>
      <w:lvlText w:val="•"/>
      <w:lvlJc w:val="left"/>
      <w:pPr>
        <w:ind w:left="5271" w:hanging="278"/>
      </w:pPr>
      <w:rPr>
        <w:rFonts w:hint="default"/>
        <w:lang w:val="en-US" w:eastAsia="en-US" w:bidi="ar-SA"/>
      </w:rPr>
    </w:lvl>
    <w:lvl w:ilvl="6" w:tplc="3B6C1148">
      <w:numFmt w:val="bullet"/>
      <w:lvlText w:val="•"/>
      <w:lvlJc w:val="left"/>
      <w:pPr>
        <w:ind w:left="6414" w:hanging="278"/>
      </w:pPr>
      <w:rPr>
        <w:rFonts w:hint="default"/>
        <w:lang w:val="en-US" w:eastAsia="en-US" w:bidi="ar-SA"/>
      </w:rPr>
    </w:lvl>
    <w:lvl w:ilvl="7" w:tplc="34727326">
      <w:numFmt w:val="bullet"/>
      <w:lvlText w:val="•"/>
      <w:lvlJc w:val="left"/>
      <w:pPr>
        <w:ind w:left="7557" w:hanging="278"/>
      </w:pPr>
      <w:rPr>
        <w:rFonts w:hint="default"/>
        <w:lang w:val="en-US" w:eastAsia="en-US" w:bidi="ar-SA"/>
      </w:rPr>
    </w:lvl>
    <w:lvl w:ilvl="8" w:tplc="D45A2B22">
      <w:numFmt w:val="bullet"/>
      <w:lvlText w:val="•"/>
      <w:lvlJc w:val="left"/>
      <w:pPr>
        <w:ind w:left="8699" w:hanging="278"/>
      </w:pPr>
      <w:rPr>
        <w:rFonts w:hint="default"/>
        <w:lang w:val="en-US" w:eastAsia="en-US" w:bidi="ar-SA"/>
      </w:rPr>
    </w:lvl>
  </w:abstractNum>
  <w:abstractNum w:abstractNumId="11" w15:restartNumberingAfterBreak="0">
    <w:nsid w:val="2385D7D5"/>
    <w:multiLevelType w:val="hybridMultilevel"/>
    <w:tmpl w:val="918E9006"/>
    <w:lvl w:ilvl="0" w:tplc="C9FAFE3C">
      <w:start w:val="1"/>
      <w:numFmt w:val="decimal"/>
      <w:lvlText w:val="(%1)"/>
      <w:lvlJc w:val="left"/>
      <w:pPr>
        <w:ind w:left="418" w:hanging="312"/>
      </w:pPr>
      <w:rPr>
        <w:b w:val="0"/>
        <w:bCs w:val="0"/>
        <w:i w:val="0"/>
        <w:iCs w:val="0"/>
        <w:spacing w:val="-1"/>
        <w:w w:val="101"/>
        <w:sz w:val="20"/>
        <w:szCs w:val="20"/>
        <w:lang w:val="en-US" w:eastAsia="en-US" w:bidi="ar-SA"/>
      </w:rPr>
    </w:lvl>
    <w:lvl w:ilvl="1" w:tplc="EF98489A">
      <w:start w:val="1"/>
      <w:numFmt w:val="lowerLetter"/>
      <w:lvlText w:val="%2."/>
      <w:lvlJc w:val="left"/>
      <w:pPr>
        <w:ind w:left="706" w:hanging="278"/>
      </w:pPr>
      <w:rPr>
        <w:rFonts w:hint="default" w:ascii="Trebuchet MS" w:hAnsi="Trebuchet MS" w:eastAsia="Trebuchet MS" w:cs="Trebuchet MS"/>
        <w:b w:val="0"/>
        <w:bCs w:val="0"/>
        <w:i w:val="0"/>
        <w:iCs w:val="0"/>
        <w:spacing w:val="-1"/>
        <w:w w:val="93"/>
        <w:sz w:val="20"/>
        <w:szCs w:val="20"/>
        <w:lang w:val="en-US" w:eastAsia="en-US" w:bidi="ar-SA"/>
      </w:rPr>
    </w:lvl>
    <w:lvl w:ilvl="2" w:tplc="C1AA24F2">
      <w:start w:val="1"/>
      <w:numFmt w:val="bullet"/>
      <w:lvlText w:val=""/>
      <w:lvlJc w:val="left"/>
      <w:pPr>
        <w:ind w:left="1842" w:hanging="278"/>
      </w:pPr>
      <w:rPr>
        <w:rFonts w:hint="default" w:ascii="Symbol" w:hAnsi="Symbol"/>
        <w:lang w:val="en-US" w:eastAsia="en-US" w:bidi="ar-SA"/>
      </w:rPr>
    </w:lvl>
    <w:lvl w:ilvl="3" w:tplc="A230AFC2">
      <w:numFmt w:val="bullet"/>
      <w:lvlText w:val="•"/>
      <w:lvlJc w:val="left"/>
      <w:pPr>
        <w:ind w:left="2985" w:hanging="278"/>
      </w:pPr>
      <w:rPr>
        <w:rFonts w:hint="default"/>
        <w:lang w:val="en-US" w:eastAsia="en-US" w:bidi="ar-SA"/>
      </w:rPr>
    </w:lvl>
    <w:lvl w:ilvl="4" w:tplc="575AA310">
      <w:numFmt w:val="bullet"/>
      <w:lvlText w:val="•"/>
      <w:lvlJc w:val="left"/>
      <w:pPr>
        <w:ind w:left="4128" w:hanging="278"/>
      </w:pPr>
      <w:rPr>
        <w:rFonts w:hint="default"/>
        <w:lang w:val="en-US" w:eastAsia="en-US" w:bidi="ar-SA"/>
      </w:rPr>
    </w:lvl>
    <w:lvl w:ilvl="5" w:tplc="460E0110">
      <w:numFmt w:val="bullet"/>
      <w:lvlText w:val="•"/>
      <w:lvlJc w:val="left"/>
      <w:pPr>
        <w:ind w:left="5271" w:hanging="278"/>
      </w:pPr>
      <w:rPr>
        <w:rFonts w:hint="default"/>
        <w:lang w:val="en-US" w:eastAsia="en-US" w:bidi="ar-SA"/>
      </w:rPr>
    </w:lvl>
    <w:lvl w:ilvl="6" w:tplc="3B6C1148">
      <w:numFmt w:val="bullet"/>
      <w:lvlText w:val="•"/>
      <w:lvlJc w:val="left"/>
      <w:pPr>
        <w:ind w:left="6414" w:hanging="278"/>
      </w:pPr>
      <w:rPr>
        <w:rFonts w:hint="default"/>
        <w:lang w:val="en-US" w:eastAsia="en-US" w:bidi="ar-SA"/>
      </w:rPr>
    </w:lvl>
    <w:lvl w:ilvl="7" w:tplc="34727326">
      <w:numFmt w:val="bullet"/>
      <w:lvlText w:val="•"/>
      <w:lvlJc w:val="left"/>
      <w:pPr>
        <w:ind w:left="7557" w:hanging="278"/>
      </w:pPr>
      <w:rPr>
        <w:rFonts w:hint="default"/>
        <w:lang w:val="en-US" w:eastAsia="en-US" w:bidi="ar-SA"/>
      </w:rPr>
    </w:lvl>
    <w:lvl w:ilvl="8" w:tplc="D45A2B22">
      <w:numFmt w:val="bullet"/>
      <w:lvlText w:val="•"/>
      <w:lvlJc w:val="left"/>
      <w:pPr>
        <w:ind w:left="8699" w:hanging="278"/>
      </w:pPr>
      <w:rPr>
        <w:rFonts w:hint="default"/>
        <w:lang w:val="en-US" w:eastAsia="en-US" w:bidi="ar-SA"/>
      </w:rPr>
    </w:lvl>
  </w:abstractNum>
  <w:abstractNum w:abstractNumId="12" w15:restartNumberingAfterBreak="0">
    <w:nsid w:val="26E01477"/>
    <w:multiLevelType w:val="hybridMultilevel"/>
    <w:tmpl w:val="81028C2E"/>
    <w:lvl w:ilvl="0" w:tplc="24E602EA">
      <w:numFmt w:val="bullet"/>
      <w:lvlText w:val=""/>
      <w:lvlJc w:val="left"/>
      <w:pPr>
        <w:ind w:left="494" w:hanging="360"/>
      </w:pPr>
      <w:rPr>
        <w:rFonts w:hint="default" w:ascii="Wingdings" w:hAnsi="Wingdings" w:eastAsia="Wingdings" w:cs="Wingdings"/>
        <w:b w:val="0"/>
        <w:bCs w:val="0"/>
        <w:i w:val="0"/>
        <w:iCs w:val="0"/>
        <w:w w:val="100"/>
        <w:sz w:val="22"/>
        <w:szCs w:val="22"/>
        <w:lang w:val="en-US" w:eastAsia="en-US" w:bidi="ar-SA"/>
      </w:rPr>
    </w:lvl>
    <w:lvl w:ilvl="1" w:tplc="441E851E">
      <w:numFmt w:val="bullet"/>
      <w:lvlText w:val="•"/>
      <w:lvlJc w:val="left"/>
      <w:pPr>
        <w:ind w:left="920" w:hanging="360"/>
      </w:pPr>
      <w:rPr>
        <w:rFonts w:hint="default"/>
        <w:lang w:val="en-US" w:eastAsia="en-US" w:bidi="ar-SA"/>
      </w:rPr>
    </w:lvl>
    <w:lvl w:ilvl="2" w:tplc="656428D6">
      <w:numFmt w:val="bullet"/>
      <w:lvlText w:val="•"/>
      <w:lvlJc w:val="left"/>
      <w:pPr>
        <w:ind w:left="1340" w:hanging="360"/>
      </w:pPr>
      <w:rPr>
        <w:rFonts w:hint="default"/>
        <w:lang w:val="en-US" w:eastAsia="en-US" w:bidi="ar-SA"/>
      </w:rPr>
    </w:lvl>
    <w:lvl w:ilvl="3" w:tplc="0FFA70AE">
      <w:numFmt w:val="bullet"/>
      <w:lvlText w:val="•"/>
      <w:lvlJc w:val="left"/>
      <w:pPr>
        <w:ind w:left="1760" w:hanging="360"/>
      </w:pPr>
      <w:rPr>
        <w:rFonts w:hint="default"/>
        <w:lang w:val="en-US" w:eastAsia="en-US" w:bidi="ar-SA"/>
      </w:rPr>
    </w:lvl>
    <w:lvl w:ilvl="4" w:tplc="3A9021F2">
      <w:numFmt w:val="bullet"/>
      <w:lvlText w:val="•"/>
      <w:lvlJc w:val="left"/>
      <w:pPr>
        <w:ind w:left="2181" w:hanging="360"/>
      </w:pPr>
      <w:rPr>
        <w:rFonts w:hint="default"/>
        <w:lang w:val="en-US" w:eastAsia="en-US" w:bidi="ar-SA"/>
      </w:rPr>
    </w:lvl>
    <w:lvl w:ilvl="5" w:tplc="C67899D6">
      <w:numFmt w:val="bullet"/>
      <w:lvlText w:val="•"/>
      <w:lvlJc w:val="left"/>
      <w:pPr>
        <w:ind w:left="2601" w:hanging="360"/>
      </w:pPr>
      <w:rPr>
        <w:rFonts w:hint="default"/>
        <w:lang w:val="en-US" w:eastAsia="en-US" w:bidi="ar-SA"/>
      </w:rPr>
    </w:lvl>
    <w:lvl w:ilvl="6" w:tplc="15D4E874">
      <w:numFmt w:val="bullet"/>
      <w:lvlText w:val="•"/>
      <w:lvlJc w:val="left"/>
      <w:pPr>
        <w:ind w:left="3021" w:hanging="360"/>
      </w:pPr>
      <w:rPr>
        <w:rFonts w:hint="default"/>
        <w:lang w:val="en-US" w:eastAsia="en-US" w:bidi="ar-SA"/>
      </w:rPr>
    </w:lvl>
    <w:lvl w:ilvl="7" w:tplc="5238AF22">
      <w:numFmt w:val="bullet"/>
      <w:lvlText w:val="•"/>
      <w:lvlJc w:val="left"/>
      <w:pPr>
        <w:ind w:left="3442" w:hanging="360"/>
      </w:pPr>
      <w:rPr>
        <w:rFonts w:hint="default"/>
        <w:lang w:val="en-US" w:eastAsia="en-US" w:bidi="ar-SA"/>
      </w:rPr>
    </w:lvl>
    <w:lvl w:ilvl="8" w:tplc="38B4A504">
      <w:numFmt w:val="bullet"/>
      <w:lvlText w:val="•"/>
      <w:lvlJc w:val="left"/>
      <w:pPr>
        <w:ind w:left="3862" w:hanging="360"/>
      </w:pPr>
      <w:rPr>
        <w:rFonts w:hint="default"/>
        <w:lang w:val="en-US" w:eastAsia="en-US" w:bidi="ar-SA"/>
      </w:rPr>
    </w:lvl>
  </w:abstractNum>
  <w:abstractNum w:abstractNumId="13" w15:restartNumberingAfterBreak="0">
    <w:nsid w:val="29265583"/>
    <w:multiLevelType w:val="hybridMultilevel"/>
    <w:tmpl w:val="81A051E6"/>
    <w:lvl w:ilvl="0" w:tplc="473E7A7E">
      <w:numFmt w:val="bullet"/>
      <w:lvlText w:val=""/>
      <w:lvlJc w:val="left"/>
      <w:pPr>
        <w:ind w:left="1085" w:hanging="286"/>
      </w:pPr>
      <w:rPr>
        <w:rFonts w:hint="default" w:ascii="Wingdings" w:hAnsi="Wingdings" w:eastAsia="Wingdings" w:cs="Wingdings"/>
        <w:b w:val="0"/>
        <w:bCs w:val="0"/>
        <w:i w:val="0"/>
        <w:iCs w:val="0"/>
        <w:w w:val="100"/>
        <w:sz w:val="22"/>
        <w:szCs w:val="22"/>
        <w:lang w:val="en-US" w:eastAsia="en-US" w:bidi="ar-SA"/>
      </w:rPr>
    </w:lvl>
    <w:lvl w:ilvl="1" w:tplc="D770722E">
      <w:numFmt w:val="bullet"/>
      <w:lvlText w:val="•"/>
      <w:lvlJc w:val="left"/>
      <w:pPr>
        <w:ind w:left="2012" w:hanging="286"/>
      </w:pPr>
      <w:rPr>
        <w:rFonts w:hint="default"/>
        <w:lang w:val="en-US" w:eastAsia="en-US" w:bidi="ar-SA"/>
      </w:rPr>
    </w:lvl>
    <w:lvl w:ilvl="2" w:tplc="DC58D704">
      <w:numFmt w:val="bullet"/>
      <w:lvlText w:val="•"/>
      <w:lvlJc w:val="left"/>
      <w:pPr>
        <w:ind w:left="2945" w:hanging="286"/>
      </w:pPr>
      <w:rPr>
        <w:rFonts w:hint="default"/>
        <w:lang w:val="en-US" w:eastAsia="en-US" w:bidi="ar-SA"/>
      </w:rPr>
    </w:lvl>
    <w:lvl w:ilvl="3" w:tplc="3CB09240">
      <w:numFmt w:val="bullet"/>
      <w:lvlText w:val="•"/>
      <w:lvlJc w:val="left"/>
      <w:pPr>
        <w:ind w:left="3877" w:hanging="286"/>
      </w:pPr>
      <w:rPr>
        <w:rFonts w:hint="default"/>
        <w:lang w:val="en-US" w:eastAsia="en-US" w:bidi="ar-SA"/>
      </w:rPr>
    </w:lvl>
    <w:lvl w:ilvl="4" w:tplc="2ECA8068">
      <w:numFmt w:val="bullet"/>
      <w:lvlText w:val="•"/>
      <w:lvlJc w:val="left"/>
      <w:pPr>
        <w:ind w:left="4810" w:hanging="286"/>
      </w:pPr>
      <w:rPr>
        <w:rFonts w:hint="default"/>
        <w:lang w:val="en-US" w:eastAsia="en-US" w:bidi="ar-SA"/>
      </w:rPr>
    </w:lvl>
    <w:lvl w:ilvl="5" w:tplc="7BAA9AF2">
      <w:numFmt w:val="bullet"/>
      <w:lvlText w:val="•"/>
      <w:lvlJc w:val="left"/>
      <w:pPr>
        <w:ind w:left="5743" w:hanging="286"/>
      </w:pPr>
      <w:rPr>
        <w:rFonts w:hint="default"/>
        <w:lang w:val="en-US" w:eastAsia="en-US" w:bidi="ar-SA"/>
      </w:rPr>
    </w:lvl>
    <w:lvl w:ilvl="6" w:tplc="B4CC936E">
      <w:numFmt w:val="bullet"/>
      <w:lvlText w:val="•"/>
      <w:lvlJc w:val="left"/>
      <w:pPr>
        <w:ind w:left="6675" w:hanging="286"/>
      </w:pPr>
      <w:rPr>
        <w:rFonts w:hint="default"/>
        <w:lang w:val="en-US" w:eastAsia="en-US" w:bidi="ar-SA"/>
      </w:rPr>
    </w:lvl>
    <w:lvl w:ilvl="7" w:tplc="8F7865D4">
      <w:numFmt w:val="bullet"/>
      <w:lvlText w:val="•"/>
      <w:lvlJc w:val="left"/>
      <w:pPr>
        <w:ind w:left="7608" w:hanging="286"/>
      </w:pPr>
      <w:rPr>
        <w:rFonts w:hint="default"/>
        <w:lang w:val="en-US" w:eastAsia="en-US" w:bidi="ar-SA"/>
      </w:rPr>
    </w:lvl>
    <w:lvl w:ilvl="8" w:tplc="12BCFA50">
      <w:numFmt w:val="bullet"/>
      <w:lvlText w:val="•"/>
      <w:lvlJc w:val="left"/>
      <w:pPr>
        <w:ind w:left="8541" w:hanging="286"/>
      </w:pPr>
      <w:rPr>
        <w:rFonts w:hint="default"/>
        <w:lang w:val="en-US" w:eastAsia="en-US" w:bidi="ar-SA"/>
      </w:rPr>
    </w:lvl>
  </w:abstractNum>
  <w:abstractNum w:abstractNumId="14" w15:restartNumberingAfterBreak="0">
    <w:nsid w:val="32052B9E"/>
    <w:multiLevelType w:val="hybridMultilevel"/>
    <w:tmpl w:val="19BA4BBC"/>
    <w:lvl w:ilvl="0" w:tplc="DDB02968">
      <w:numFmt w:val="bullet"/>
      <w:lvlText w:val=""/>
      <w:lvlJc w:val="left"/>
      <w:pPr>
        <w:ind w:left="516" w:hanging="360"/>
      </w:pPr>
      <w:rPr>
        <w:rFonts w:hint="default" w:ascii="Wingdings" w:hAnsi="Wingdings" w:eastAsia="Wingdings" w:cs="Wingdings"/>
        <w:b w:val="0"/>
        <w:bCs w:val="0"/>
        <w:i w:val="0"/>
        <w:iCs w:val="0"/>
        <w:w w:val="100"/>
        <w:sz w:val="22"/>
        <w:szCs w:val="22"/>
        <w:lang w:val="en-US" w:eastAsia="en-US" w:bidi="ar-SA"/>
      </w:rPr>
    </w:lvl>
    <w:lvl w:ilvl="1" w:tplc="E55A5B52">
      <w:numFmt w:val="bullet"/>
      <w:lvlText w:val="•"/>
      <w:lvlJc w:val="left"/>
      <w:pPr>
        <w:ind w:left="841" w:hanging="360"/>
      </w:pPr>
      <w:rPr>
        <w:rFonts w:hint="default"/>
        <w:lang w:val="en-US" w:eastAsia="en-US" w:bidi="ar-SA"/>
      </w:rPr>
    </w:lvl>
    <w:lvl w:ilvl="2" w:tplc="E64ED5D4">
      <w:numFmt w:val="bullet"/>
      <w:lvlText w:val="•"/>
      <w:lvlJc w:val="left"/>
      <w:pPr>
        <w:ind w:left="1162" w:hanging="360"/>
      </w:pPr>
      <w:rPr>
        <w:rFonts w:hint="default"/>
        <w:lang w:val="en-US" w:eastAsia="en-US" w:bidi="ar-SA"/>
      </w:rPr>
    </w:lvl>
    <w:lvl w:ilvl="3" w:tplc="E3281A56">
      <w:numFmt w:val="bullet"/>
      <w:lvlText w:val="•"/>
      <w:lvlJc w:val="left"/>
      <w:pPr>
        <w:ind w:left="1483" w:hanging="360"/>
      </w:pPr>
      <w:rPr>
        <w:rFonts w:hint="default"/>
        <w:lang w:val="en-US" w:eastAsia="en-US" w:bidi="ar-SA"/>
      </w:rPr>
    </w:lvl>
    <w:lvl w:ilvl="4" w:tplc="A1E0A492">
      <w:numFmt w:val="bullet"/>
      <w:lvlText w:val="•"/>
      <w:lvlJc w:val="left"/>
      <w:pPr>
        <w:ind w:left="1804" w:hanging="360"/>
      </w:pPr>
      <w:rPr>
        <w:rFonts w:hint="default"/>
        <w:lang w:val="en-US" w:eastAsia="en-US" w:bidi="ar-SA"/>
      </w:rPr>
    </w:lvl>
    <w:lvl w:ilvl="5" w:tplc="DF5A1B22">
      <w:numFmt w:val="bullet"/>
      <w:lvlText w:val="•"/>
      <w:lvlJc w:val="left"/>
      <w:pPr>
        <w:ind w:left="2125" w:hanging="360"/>
      </w:pPr>
      <w:rPr>
        <w:rFonts w:hint="default"/>
        <w:lang w:val="en-US" w:eastAsia="en-US" w:bidi="ar-SA"/>
      </w:rPr>
    </w:lvl>
    <w:lvl w:ilvl="6" w:tplc="31224E12">
      <w:numFmt w:val="bullet"/>
      <w:lvlText w:val="•"/>
      <w:lvlJc w:val="left"/>
      <w:pPr>
        <w:ind w:left="2446" w:hanging="360"/>
      </w:pPr>
      <w:rPr>
        <w:rFonts w:hint="default"/>
        <w:lang w:val="en-US" w:eastAsia="en-US" w:bidi="ar-SA"/>
      </w:rPr>
    </w:lvl>
    <w:lvl w:ilvl="7" w:tplc="9A1470CC">
      <w:numFmt w:val="bullet"/>
      <w:lvlText w:val="•"/>
      <w:lvlJc w:val="left"/>
      <w:pPr>
        <w:ind w:left="2767" w:hanging="360"/>
      </w:pPr>
      <w:rPr>
        <w:rFonts w:hint="default"/>
        <w:lang w:val="en-US" w:eastAsia="en-US" w:bidi="ar-SA"/>
      </w:rPr>
    </w:lvl>
    <w:lvl w:ilvl="8" w:tplc="D15647C6">
      <w:numFmt w:val="bullet"/>
      <w:lvlText w:val="•"/>
      <w:lvlJc w:val="left"/>
      <w:pPr>
        <w:ind w:left="3088" w:hanging="360"/>
      </w:pPr>
      <w:rPr>
        <w:rFonts w:hint="default"/>
        <w:lang w:val="en-US" w:eastAsia="en-US" w:bidi="ar-SA"/>
      </w:rPr>
    </w:lvl>
  </w:abstractNum>
  <w:abstractNum w:abstractNumId="15" w15:restartNumberingAfterBreak="0">
    <w:nsid w:val="3BCA74AD"/>
    <w:multiLevelType w:val="hybridMultilevel"/>
    <w:tmpl w:val="B62C5A94"/>
    <w:lvl w:ilvl="0" w:tplc="0C090001">
      <w:start w:val="1"/>
      <w:numFmt w:val="bullet"/>
      <w:lvlText w:val=""/>
      <w:lvlJc w:val="left"/>
      <w:pPr>
        <w:ind w:left="907" w:hanging="360"/>
      </w:pPr>
      <w:rPr>
        <w:rFonts w:hint="default" w:ascii="Symbol" w:hAnsi="Symbol"/>
      </w:rPr>
    </w:lvl>
    <w:lvl w:ilvl="1" w:tplc="0C090003" w:tentative="1">
      <w:start w:val="1"/>
      <w:numFmt w:val="bullet"/>
      <w:lvlText w:val="o"/>
      <w:lvlJc w:val="left"/>
      <w:pPr>
        <w:ind w:left="1627" w:hanging="360"/>
      </w:pPr>
      <w:rPr>
        <w:rFonts w:hint="default" w:ascii="Courier New" w:hAnsi="Courier New" w:cs="Courier New"/>
      </w:rPr>
    </w:lvl>
    <w:lvl w:ilvl="2" w:tplc="0C090005" w:tentative="1">
      <w:start w:val="1"/>
      <w:numFmt w:val="bullet"/>
      <w:lvlText w:val=""/>
      <w:lvlJc w:val="left"/>
      <w:pPr>
        <w:ind w:left="2347" w:hanging="360"/>
      </w:pPr>
      <w:rPr>
        <w:rFonts w:hint="default" w:ascii="Wingdings" w:hAnsi="Wingdings"/>
      </w:rPr>
    </w:lvl>
    <w:lvl w:ilvl="3" w:tplc="0C090001" w:tentative="1">
      <w:start w:val="1"/>
      <w:numFmt w:val="bullet"/>
      <w:lvlText w:val=""/>
      <w:lvlJc w:val="left"/>
      <w:pPr>
        <w:ind w:left="3067" w:hanging="360"/>
      </w:pPr>
      <w:rPr>
        <w:rFonts w:hint="default" w:ascii="Symbol" w:hAnsi="Symbol"/>
      </w:rPr>
    </w:lvl>
    <w:lvl w:ilvl="4" w:tplc="0C090003" w:tentative="1">
      <w:start w:val="1"/>
      <w:numFmt w:val="bullet"/>
      <w:lvlText w:val="o"/>
      <w:lvlJc w:val="left"/>
      <w:pPr>
        <w:ind w:left="3787" w:hanging="360"/>
      </w:pPr>
      <w:rPr>
        <w:rFonts w:hint="default" w:ascii="Courier New" w:hAnsi="Courier New" w:cs="Courier New"/>
      </w:rPr>
    </w:lvl>
    <w:lvl w:ilvl="5" w:tplc="0C090005" w:tentative="1">
      <w:start w:val="1"/>
      <w:numFmt w:val="bullet"/>
      <w:lvlText w:val=""/>
      <w:lvlJc w:val="left"/>
      <w:pPr>
        <w:ind w:left="4507" w:hanging="360"/>
      </w:pPr>
      <w:rPr>
        <w:rFonts w:hint="default" w:ascii="Wingdings" w:hAnsi="Wingdings"/>
      </w:rPr>
    </w:lvl>
    <w:lvl w:ilvl="6" w:tplc="0C090001" w:tentative="1">
      <w:start w:val="1"/>
      <w:numFmt w:val="bullet"/>
      <w:lvlText w:val=""/>
      <w:lvlJc w:val="left"/>
      <w:pPr>
        <w:ind w:left="5227" w:hanging="360"/>
      </w:pPr>
      <w:rPr>
        <w:rFonts w:hint="default" w:ascii="Symbol" w:hAnsi="Symbol"/>
      </w:rPr>
    </w:lvl>
    <w:lvl w:ilvl="7" w:tplc="0C090003" w:tentative="1">
      <w:start w:val="1"/>
      <w:numFmt w:val="bullet"/>
      <w:lvlText w:val="o"/>
      <w:lvlJc w:val="left"/>
      <w:pPr>
        <w:ind w:left="5947" w:hanging="360"/>
      </w:pPr>
      <w:rPr>
        <w:rFonts w:hint="default" w:ascii="Courier New" w:hAnsi="Courier New" w:cs="Courier New"/>
      </w:rPr>
    </w:lvl>
    <w:lvl w:ilvl="8" w:tplc="0C090005" w:tentative="1">
      <w:start w:val="1"/>
      <w:numFmt w:val="bullet"/>
      <w:lvlText w:val=""/>
      <w:lvlJc w:val="left"/>
      <w:pPr>
        <w:ind w:left="6667" w:hanging="360"/>
      </w:pPr>
      <w:rPr>
        <w:rFonts w:hint="default" w:ascii="Wingdings" w:hAnsi="Wingdings"/>
      </w:rPr>
    </w:lvl>
  </w:abstractNum>
  <w:abstractNum w:abstractNumId="16" w15:restartNumberingAfterBreak="0">
    <w:nsid w:val="482566D6"/>
    <w:multiLevelType w:val="hybridMultilevel"/>
    <w:tmpl w:val="BDB6A896"/>
    <w:lvl w:ilvl="0" w:tplc="2D1E2196">
      <w:numFmt w:val="bullet"/>
      <w:lvlText w:val=""/>
      <w:lvlJc w:val="left"/>
      <w:pPr>
        <w:ind w:left="494" w:hanging="360"/>
      </w:pPr>
      <w:rPr>
        <w:rFonts w:hint="default" w:ascii="Wingdings" w:hAnsi="Wingdings" w:eastAsia="Wingdings" w:cs="Wingdings"/>
        <w:b w:val="0"/>
        <w:bCs w:val="0"/>
        <w:i w:val="0"/>
        <w:iCs w:val="0"/>
        <w:w w:val="100"/>
        <w:sz w:val="22"/>
        <w:szCs w:val="22"/>
        <w:lang w:val="en-US" w:eastAsia="en-US" w:bidi="ar-SA"/>
      </w:rPr>
    </w:lvl>
    <w:lvl w:ilvl="1" w:tplc="F6A00332">
      <w:numFmt w:val="bullet"/>
      <w:lvlText w:val="•"/>
      <w:lvlJc w:val="left"/>
      <w:pPr>
        <w:ind w:left="920" w:hanging="360"/>
      </w:pPr>
      <w:rPr>
        <w:rFonts w:hint="default"/>
        <w:lang w:val="en-US" w:eastAsia="en-US" w:bidi="ar-SA"/>
      </w:rPr>
    </w:lvl>
    <w:lvl w:ilvl="2" w:tplc="D508237A">
      <w:numFmt w:val="bullet"/>
      <w:lvlText w:val="•"/>
      <w:lvlJc w:val="left"/>
      <w:pPr>
        <w:ind w:left="1340" w:hanging="360"/>
      </w:pPr>
      <w:rPr>
        <w:rFonts w:hint="default"/>
        <w:lang w:val="en-US" w:eastAsia="en-US" w:bidi="ar-SA"/>
      </w:rPr>
    </w:lvl>
    <w:lvl w:ilvl="3" w:tplc="63EA6F14">
      <w:numFmt w:val="bullet"/>
      <w:lvlText w:val="•"/>
      <w:lvlJc w:val="left"/>
      <w:pPr>
        <w:ind w:left="1760" w:hanging="360"/>
      </w:pPr>
      <w:rPr>
        <w:rFonts w:hint="default"/>
        <w:lang w:val="en-US" w:eastAsia="en-US" w:bidi="ar-SA"/>
      </w:rPr>
    </w:lvl>
    <w:lvl w:ilvl="4" w:tplc="E758AC2C">
      <w:numFmt w:val="bullet"/>
      <w:lvlText w:val="•"/>
      <w:lvlJc w:val="left"/>
      <w:pPr>
        <w:ind w:left="2181" w:hanging="360"/>
      </w:pPr>
      <w:rPr>
        <w:rFonts w:hint="default"/>
        <w:lang w:val="en-US" w:eastAsia="en-US" w:bidi="ar-SA"/>
      </w:rPr>
    </w:lvl>
    <w:lvl w:ilvl="5" w:tplc="BE2E7A94">
      <w:numFmt w:val="bullet"/>
      <w:lvlText w:val="•"/>
      <w:lvlJc w:val="left"/>
      <w:pPr>
        <w:ind w:left="2601" w:hanging="360"/>
      </w:pPr>
      <w:rPr>
        <w:rFonts w:hint="default"/>
        <w:lang w:val="en-US" w:eastAsia="en-US" w:bidi="ar-SA"/>
      </w:rPr>
    </w:lvl>
    <w:lvl w:ilvl="6" w:tplc="F378F87C">
      <w:numFmt w:val="bullet"/>
      <w:lvlText w:val="•"/>
      <w:lvlJc w:val="left"/>
      <w:pPr>
        <w:ind w:left="3021" w:hanging="360"/>
      </w:pPr>
      <w:rPr>
        <w:rFonts w:hint="default"/>
        <w:lang w:val="en-US" w:eastAsia="en-US" w:bidi="ar-SA"/>
      </w:rPr>
    </w:lvl>
    <w:lvl w:ilvl="7" w:tplc="57606EE2">
      <w:numFmt w:val="bullet"/>
      <w:lvlText w:val="•"/>
      <w:lvlJc w:val="left"/>
      <w:pPr>
        <w:ind w:left="3442" w:hanging="360"/>
      </w:pPr>
      <w:rPr>
        <w:rFonts w:hint="default"/>
        <w:lang w:val="en-US" w:eastAsia="en-US" w:bidi="ar-SA"/>
      </w:rPr>
    </w:lvl>
    <w:lvl w:ilvl="8" w:tplc="3C807B86">
      <w:numFmt w:val="bullet"/>
      <w:lvlText w:val="•"/>
      <w:lvlJc w:val="left"/>
      <w:pPr>
        <w:ind w:left="3862" w:hanging="360"/>
      </w:pPr>
      <w:rPr>
        <w:rFonts w:hint="default"/>
        <w:lang w:val="en-US" w:eastAsia="en-US" w:bidi="ar-SA"/>
      </w:rPr>
    </w:lvl>
  </w:abstractNum>
  <w:abstractNum w:abstractNumId="17" w15:restartNumberingAfterBreak="0">
    <w:nsid w:val="4A1E2343"/>
    <w:multiLevelType w:val="hybridMultilevel"/>
    <w:tmpl w:val="F014C194"/>
    <w:lvl w:ilvl="0" w:tplc="BFAA74E0">
      <w:numFmt w:val="bullet"/>
      <w:lvlText w:val=""/>
      <w:lvlJc w:val="left"/>
      <w:pPr>
        <w:ind w:left="352" w:hanging="176"/>
      </w:pPr>
      <w:rPr>
        <w:rFonts w:hint="default" w:ascii="Wingdings" w:hAnsi="Wingdings" w:eastAsia="Wingdings" w:cs="Wingdings"/>
        <w:b w:val="0"/>
        <w:bCs w:val="0"/>
        <w:i w:val="0"/>
        <w:iCs w:val="0"/>
        <w:w w:val="100"/>
        <w:sz w:val="22"/>
        <w:szCs w:val="22"/>
        <w:lang w:val="en-US" w:eastAsia="en-US" w:bidi="ar-SA"/>
      </w:rPr>
    </w:lvl>
    <w:lvl w:ilvl="1" w:tplc="539E5BA8">
      <w:numFmt w:val="bullet"/>
      <w:lvlText w:val="•"/>
      <w:lvlJc w:val="left"/>
      <w:pPr>
        <w:ind w:left="752" w:hanging="176"/>
      </w:pPr>
      <w:rPr>
        <w:rFonts w:hint="default"/>
        <w:lang w:val="en-US" w:eastAsia="en-US" w:bidi="ar-SA"/>
      </w:rPr>
    </w:lvl>
    <w:lvl w:ilvl="2" w:tplc="99FE2464">
      <w:numFmt w:val="bullet"/>
      <w:lvlText w:val="•"/>
      <w:lvlJc w:val="left"/>
      <w:pPr>
        <w:ind w:left="1145" w:hanging="176"/>
      </w:pPr>
      <w:rPr>
        <w:rFonts w:hint="default"/>
        <w:lang w:val="en-US" w:eastAsia="en-US" w:bidi="ar-SA"/>
      </w:rPr>
    </w:lvl>
    <w:lvl w:ilvl="3" w:tplc="8EB4357A">
      <w:numFmt w:val="bullet"/>
      <w:lvlText w:val="•"/>
      <w:lvlJc w:val="left"/>
      <w:pPr>
        <w:ind w:left="1538" w:hanging="176"/>
      </w:pPr>
      <w:rPr>
        <w:rFonts w:hint="default"/>
        <w:lang w:val="en-US" w:eastAsia="en-US" w:bidi="ar-SA"/>
      </w:rPr>
    </w:lvl>
    <w:lvl w:ilvl="4" w:tplc="F2205974">
      <w:numFmt w:val="bullet"/>
      <w:lvlText w:val="•"/>
      <w:lvlJc w:val="left"/>
      <w:pPr>
        <w:ind w:left="1930" w:hanging="176"/>
      </w:pPr>
      <w:rPr>
        <w:rFonts w:hint="default"/>
        <w:lang w:val="en-US" w:eastAsia="en-US" w:bidi="ar-SA"/>
      </w:rPr>
    </w:lvl>
    <w:lvl w:ilvl="5" w:tplc="34F61F6C">
      <w:numFmt w:val="bullet"/>
      <w:lvlText w:val="•"/>
      <w:lvlJc w:val="left"/>
      <w:pPr>
        <w:ind w:left="2323" w:hanging="176"/>
      </w:pPr>
      <w:rPr>
        <w:rFonts w:hint="default"/>
        <w:lang w:val="en-US" w:eastAsia="en-US" w:bidi="ar-SA"/>
      </w:rPr>
    </w:lvl>
    <w:lvl w:ilvl="6" w:tplc="FAF41680">
      <w:numFmt w:val="bullet"/>
      <w:lvlText w:val="•"/>
      <w:lvlJc w:val="left"/>
      <w:pPr>
        <w:ind w:left="2716" w:hanging="176"/>
      </w:pPr>
      <w:rPr>
        <w:rFonts w:hint="default"/>
        <w:lang w:val="en-US" w:eastAsia="en-US" w:bidi="ar-SA"/>
      </w:rPr>
    </w:lvl>
    <w:lvl w:ilvl="7" w:tplc="6CD4A35E">
      <w:numFmt w:val="bullet"/>
      <w:lvlText w:val="•"/>
      <w:lvlJc w:val="left"/>
      <w:pPr>
        <w:ind w:left="3108" w:hanging="176"/>
      </w:pPr>
      <w:rPr>
        <w:rFonts w:hint="default"/>
        <w:lang w:val="en-US" w:eastAsia="en-US" w:bidi="ar-SA"/>
      </w:rPr>
    </w:lvl>
    <w:lvl w:ilvl="8" w:tplc="EACC1842">
      <w:numFmt w:val="bullet"/>
      <w:lvlText w:val="•"/>
      <w:lvlJc w:val="left"/>
      <w:pPr>
        <w:ind w:left="3501" w:hanging="176"/>
      </w:pPr>
      <w:rPr>
        <w:rFonts w:hint="default"/>
        <w:lang w:val="en-US" w:eastAsia="en-US" w:bidi="ar-SA"/>
      </w:rPr>
    </w:lvl>
  </w:abstractNum>
  <w:abstractNum w:abstractNumId="18" w15:restartNumberingAfterBreak="0">
    <w:nsid w:val="4B5A1069"/>
    <w:multiLevelType w:val="hybridMultilevel"/>
    <w:tmpl w:val="8D7EB4A2"/>
    <w:lvl w:ilvl="0" w:tplc="4AC85D50">
      <w:numFmt w:val="bullet"/>
      <w:lvlText w:val=""/>
      <w:lvlJc w:val="left"/>
      <w:pPr>
        <w:ind w:left="284" w:hanging="176"/>
      </w:pPr>
      <w:rPr>
        <w:rFonts w:hint="default" w:ascii="Wingdings" w:hAnsi="Wingdings" w:eastAsia="Wingdings" w:cs="Wingdings"/>
        <w:b w:val="0"/>
        <w:bCs w:val="0"/>
        <w:i w:val="0"/>
        <w:iCs w:val="0"/>
        <w:w w:val="100"/>
        <w:sz w:val="22"/>
        <w:szCs w:val="22"/>
        <w:lang w:val="en-US" w:eastAsia="en-US" w:bidi="ar-SA"/>
      </w:rPr>
    </w:lvl>
    <w:lvl w:ilvl="1" w:tplc="56EC3508">
      <w:numFmt w:val="bullet"/>
      <w:lvlText w:val="•"/>
      <w:lvlJc w:val="left"/>
      <w:pPr>
        <w:ind w:left="645" w:hanging="176"/>
      </w:pPr>
      <w:rPr>
        <w:rFonts w:hint="default"/>
        <w:lang w:val="en-US" w:eastAsia="en-US" w:bidi="ar-SA"/>
      </w:rPr>
    </w:lvl>
    <w:lvl w:ilvl="2" w:tplc="ECA65112">
      <w:numFmt w:val="bullet"/>
      <w:lvlText w:val="•"/>
      <w:lvlJc w:val="left"/>
      <w:pPr>
        <w:ind w:left="1011" w:hanging="176"/>
      </w:pPr>
      <w:rPr>
        <w:rFonts w:hint="default"/>
        <w:lang w:val="en-US" w:eastAsia="en-US" w:bidi="ar-SA"/>
      </w:rPr>
    </w:lvl>
    <w:lvl w:ilvl="3" w:tplc="ADBCA09C">
      <w:numFmt w:val="bullet"/>
      <w:lvlText w:val="•"/>
      <w:lvlJc w:val="left"/>
      <w:pPr>
        <w:ind w:left="1376" w:hanging="176"/>
      </w:pPr>
      <w:rPr>
        <w:rFonts w:hint="default"/>
        <w:lang w:val="en-US" w:eastAsia="en-US" w:bidi="ar-SA"/>
      </w:rPr>
    </w:lvl>
    <w:lvl w:ilvl="4" w:tplc="F14A458C">
      <w:numFmt w:val="bullet"/>
      <w:lvlText w:val="•"/>
      <w:lvlJc w:val="left"/>
      <w:pPr>
        <w:ind w:left="1742" w:hanging="176"/>
      </w:pPr>
      <w:rPr>
        <w:rFonts w:hint="default"/>
        <w:lang w:val="en-US" w:eastAsia="en-US" w:bidi="ar-SA"/>
      </w:rPr>
    </w:lvl>
    <w:lvl w:ilvl="5" w:tplc="8DC443A6">
      <w:numFmt w:val="bullet"/>
      <w:lvlText w:val="•"/>
      <w:lvlJc w:val="left"/>
      <w:pPr>
        <w:ind w:left="2107" w:hanging="176"/>
      </w:pPr>
      <w:rPr>
        <w:rFonts w:hint="default"/>
        <w:lang w:val="en-US" w:eastAsia="en-US" w:bidi="ar-SA"/>
      </w:rPr>
    </w:lvl>
    <w:lvl w:ilvl="6" w:tplc="9E8CCB54">
      <w:numFmt w:val="bullet"/>
      <w:lvlText w:val="•"/>
      <w:lvlJc w:val="left"/>
      <w:pPr>
        <w:ind w:left="2473" w:hanging="176"/>
      </w:pPr>
      <w:rPr>
        <w:rFonts w:hint="default"/>
        <w:lang w:val="en-US" w:eastAsia="en-US" w:bidi="ar-SA"/>
      </w:rPr>
    </w:lvl>
    <w:lvl w:ilvl="7" w:tplc="0C0EE4DE">
      <w:numFmt w:val="bullet"/>
      <w:lvlText w:val="•"/>
      <w:lvlJc w:val="left"/>
      <w:pPr>
        <w:ind w:left="2838" w:hanging="176"/>
      </w:pPr>
      <w:rPr>
        <w:rFonts w:hint="default"/>
        <w:lang w:val="en-US" w:eastAsia="en-US" w:bidi="ar-SA"/>
      </w:rPr>
    </w:lvl>
    <w:lvl w:ilvl="8" w:tplc="BE289752">
      <w:numFmt w:val="bullet"/>
      <w:lvlText w:val="•"/>
      <w:lvlJc w:val="left"/>
      <w:pPr>
        <w:ind w:left="3204" w:hanging="176"/>
      </w:pPr>
      <w:rPr>
        <w:rFonts w:hint="default"/>
        <w:lang w:val="en-US" w:eastAsia="en-US" w:bidi="ar-SA"/>
      </w:rPr>
    </w:lvl>
  </w:abstractNum>
  <w:abstractNum w:abstractNumId="19" w15:restartNumberingAfterBreak="0">
    <w:nsid w:val="4D6D1EDD"/>
    <w:multiLevelType w:val="hybridMultilevel"/>
    <w:tmpl w:val="5C22F15E"/>
    <w:lvl w:ilvl="0" w:tplc="3AFEB00E">
      <w:numFmt w:val="bullet"/>
      <w:lvlText w:val=""/>
      <w:lvlJc w:val="left"/>
      <w:pPr>
        <w:ind w:left="353" w:hanging="176"/>
      </w:pPr>
      <w:rPr>
        <w:rFonts w:hint="default" w:ascii="Wingdings" w:hAnsi="Wingdings" w:eastAsia="Wingdings" w:cs="Wingdings"/>
        <w:b w:val="0"/>
        <w:bCs w:val="0"/>
        <w:i w:val="0"/>
        <w:iCs w:val="0"/>
        <w:w w:val="100"/>
        <w:sz w:val="22"/>
        <w:szCs w:val="22"/>
        <w:lang w:val="en-US" w:eastAsia="en-US" w:bidi="ar-SA"/>
      </w:rPr>
    </w:lvl>
    <w:lvl w:ilvl="1" w:tplc="92A68B06">
      <w:numFmt w:val="bullet"/>
      <w:lvlText w:val="•"/>
      <w:lvlJc w:val="left"/>
      <w:pPr>
        <w:ind w:left="752" w:hanging="176"/>
      </w:pPr>
      <w:rPr>
        <w:rFonts w:hint="default"/>
        <w:lang w:val="en-US" w:eastAsia="en-US" w:bidi="ar-SA"/>
      </w:rPr>
    </w:lvl>
    <w:lvl w:ilvl="2" w:tplc="10C49068">
      <w:numFmt w:val="bullet"/>
      <w:lvlText w:val="•"/>
      <w:lvlJc w:val="left"/>
      <w:pPr>
        <w:ind w:left="1145" w:hanging="176"/>
      </w:pPr>
      <w:rPr>
        <w:rFonts w:hint="default"/>
        <w:lang w:val="en-US" w:eastAsia="en-US" w:bidi="ar-SA"/>
      </w:rPr>
    </w:lvl>
    <w:lvl w:ilvl="3" w:tplc="68A60A1E">
      <w:numFmt w:val="bullet"/>
      <w:lvlText w:val="•"/>
      <w:lvlJc w:val="left"/>
      <w:pPr>
        <w:ind w:left="1538" w:hanging="176"/>
      </w:pPr>
      <w:rPr>
        <w:rFonts w:hint="default"/>
        <w:lang w:val="en-US" w:eastAsia="en-US" w:bidi="ar-SA"/>
      </w:rPr>
    </w:lvl>
    <w:lvl w:ilvl="4" w:tplc="86E80F48">
      <w:numFmt w:val="bullet"/>
      <w:lvlText w:val="•"/>
      <w:lvlJc w:val="left"/>
      <w:pPr>
        <w:ind w:left="1930" w:hanging="176"/>
      </w:pPr>
      <w:rPr>
        <w:rFonts w:hint="default"/>
        <w:lang w:val="en-US" w:eastAsia="en-US" w:bidi="ar-SA"/>
      </w:rPr>
    </w:lvl>
    <w:lvl w:ilvl="5" w:tplc="B5FAE31C">
      <w:numFmt w:val="bullet"/>
      <w:lvlText w:val="•"/>
      <w:lvlJc w:val="left"/>
      <w:pPr>
        <w:ind w:left="2323" w:hanging="176"/>
      </w:pPr>
      <w:rPr>
        <w:rFonts w:hint="default"/>
        <w:lang w:val="en-US" w:eastAsia="en-US" w:bidi="ar-SA"/>
      </w:rPr>
    </w:lvl>
    <w:lvl w:ilvl="6" w:tplc="33C804EE">
      <w:numFmt w:val="bullet"/>
      <w:lvlText w:val="•"/>
      <w:lvlJc w:val="left"/>
      <w:pPr>
        <w:ind w:left="2716" w:hanging="176"/>
      </w:pPr>
      <w:rPr>
        <w:rFonts w:hint="default"/>
        <w:lang w:val="en-US" w:eastAsia="en-US" w:bidi="ar-SA"/>
      </w:rPr>
    </w:lvl>
    <w:lvl w:ilvl="7" w:tplc="83C6DDD8">
      <w:numFmt w:val="bullet"/>
      <w:lvlText w:val="•"/>
      <w:lvlJc w:val="left"/>
      <w:pPr>
        <w:ind w:left="3108" w:hanging="176"/>
      </w:pPr>
      <w:rPr>
        <w:rFonts w:hint="default"/>
        <w:lang w:val="en-US" w:eastAsia="en-US" w:bidi="ar-SA"/>
      </w:rPr>
    </w:lvl>
    <w:lvl w:ilvl="8" w:tplc="66240066">
      <w:numFmt w:val="bullet"/>
      <w:lvlText w:val="•"/>
      <w:lvlJc w:val="left"/>
      <w:pPr>
        <w:ind w:left="3501" w:hanging="176"/>
      </w:pPr>
      <w:rPr>
        <w:rFonts w:hint="default"/>
        <w:lang w:val="en-US" w:eastAsia="en-US" w:bidi="ar-SA"/>
      </w:rPr>
    </w:lvl>
  </w:abstractNum>
  <w:abstractNum w:abstractNumId="20" w15:restartNumberingAfterBreak="0">
    <w:nsid w:val="533A11E3"/>
    <w:multiLevelType w:val="hybridMultilevel"/>
    <w:tmpl w:val="DAFC9088"/>
    <w:lvl w:ilvl="0" w:tplc="0C090001">
      <w:start w:val="1"/>
      <w:numFmt w:val="bullet"/>
      <w:lvlText w:val=""/>
      <w:lvlJc w:val="left"/>
      <w:pPr>
        <w:ind w:left="418" w:hanging="312"/>
      </w:pPr>
      <w:rPr>
        <w:rFonts w:hint="default" w:ascii="Symbol" w:hAnsi="Symbol"/>
        <w:b w:val="0"/>
        <w:bCs w:val="0"/>
        <w:i w:val="0"/>
        <w:iCs w:val="0"/>
        <w:spacing w:val="-1"/>
        <w:w w:val="101"/>
        <w:sz w:val="20"/>
        <w:szCs w:val="20"/>
        <w:lang w:val="en-US" w:eastAsia="en-US" w:bidi="ar-SA"/>
      </w:rPr>
    </w:lvl>
    <w:lvl w:ilvl="1" w:tplc="EF98489A">
      <w:start w:val="1"/>
      <w:numFmt w:val="lowerLetter"/>
      <w:lvlText w:val="%2."/>
      <w:lvlJc w:val="left"/>
      <w:pPr>
        <w:ind w:left="706" w:hanging="278"/>
      </w:pPr>
      <w:rPr>
        <w:rFonts w:hint="default" w:ascii="Trebuchet MS" w:hAnsi="Trebuchet MS" w:eastAsia="Trebuchet MS" w:cs="Trebuchet MS"/>
        <w:b w:val="0"/>
        <w:bCs w:val="0"/>
        <w:i w:val="0"/>
        <w:iCs w:val="0"/>
        <w:spacing w:val="-1"/>
        <w:w w:val="93"/>
        <w:sz w:val="20"/>
        <w:szCs w:val="20"/>
        <w:lang w:val="en-US" w:eastAsia="en-US" w:bidi="ar-SA"/>
      </w:rPr>
    </w:lvl>
    <w:lvl w:ilvl="2" w:tplc="C1AA24F2">
      <w:start w:val="1"/>
      <w:numFmt w:val="bullet"/>
      <w:lvlText w:val=""/>
      <w:lvlJc w:val="left"/>
      <w:pPr>
        <w:ind w:left="1842" w:hanging="278"/>
      </w:pPr>
      <w:rPr>
        <w:rFonts w:hint="default" w:ascii="Symbol" w:hAnsi="Symbol"/>
        <w:lang w:val="en-US" w:eastAsia="en-US" w:bidi="ar-SA"/>
      </w:rPr>
    </w:lvl>
    <w:lvl w:ilvl="3" w:tplc="A230AFC2">
      <w:numFmt w:val="bullet"/>
      <w:lvlText w:val="•"/>
      <w:lvlJc w:val="left"/>
      <w:pPr>
        <w:ind w:left="2985" w:hanging="278"/>
      </w:pPr>
      <w:rPr>
        <w:rFonts w:hint="default"/>
        <w:lang w:val="en-US" w:eastAsia="en-US" w:bidi="ar-SA"/>
      </w:rPr>
    </w:lvl>
    <w:lvl w:ilvl="4" w:tplc="575AA310">
      <w:numFmt w:val="bullet"/>
      <w:lvlText w:val="•"/>
      <w:lvlJc w:val="left"/>
      <w:pPr>
        <w:ind w:left="4128" w:hanging="278"/>
      </w:pPr>
      <w:rPr>
        <w:rFonts w:hint="default"/>
        <w:lang w:val="en-US" w:eastAsia="en-US" w:bidi="ar-SA"/>
      </w:rPr>
    </w:lvl>
    <w:lvl w:ilvl="5" w:tplc="460E0110">
      <w:numFmt w:val="bullet"/>
      <w:lvlText w:val="•"/>
      <w:lvlJc w:val="left"/>
      <w:pPr>
        <w:ind w:left="5271" w:hanging="278"/>
      </w:pPr>
      <w:rPr>
        <w:rFonts w:hint="default"/>
        <w:lang w:val="en-US" w:eastAsia="en-US" w:bidi="ar-SA"/>
      </w:rPr>
    </w:lvl>
    <w:lvl w:ilvl="6" w:tplc="3B6C1148">
      <w:numFmt w:val="bullet"/>
      <w:lvlText w:val="•"/>
      <w:lvlJc w:val="left"/>
      <w:pPr>
        <w:ind w:left="6414" w:hanging="278"/>
      </w:pPr>
      <w:rPr>
        <w:rFonts w:hint="default"/>
        <w:lang w:val="en-US" w:eastAsia="en-US" w:bidi="ar-SA"/>
      </w:rPr>
    </w:lvl>
    <w:lvl w:ilvl="7" w:tplc="34727326">
      <w:numFmt w:val="bullet"/>
      <w:lvlText w:val="•"/>
      <w:lvlJc w:val="left"/>
      <w:pPr>
        <w:ind w:left="7557" w:hanging="278"/>
      </w:pPr>
      <w:rPr>
        <w:rFonts w:hint="default"/>
        <w:lang w:val="en-US" w:eastAsia="en-US" w:bidi="ar-SA"/>
      </w:rPr>
    </w:lvl>
    <w:lvl w:ilvl="8" w:tplc="D45A2B22">
      <w:numFmt w:val="bullet"/>
      <w:lvlText w:val="•"/>
      <w:lvlJc w:val="left"/>
      <w:pPr>
        <w:ind w:left="8699" w:hanging="278"/>
      </w:pPr>
      <w:rPr>
        <w:rFonts w:hint="default"/>
        <w:lang w:val="en-US" w:eastAsia="en-US" w:bidi="ar-SA"/>
      </w:rPr>
    </w:lvl>
  </w:abstractNum>
  <w:abstractNum w:abstractNumId="21" w15:restartNumberingAfterBreak="0">
    <w:nsid w:val="53CA3525"/>
    <w:multiLevelType w:val="hybridMultilevel"/>
    <w:tmpl w:val="38F6B36A"/>
    <w:lvl w:ilvl="0" w:tplc="589A7322">
      <w:numFmt w:val="bullet"/>
      <w:lvlText w:val=""/>
      <w:lvlJc w:val="left"/>
      <w:pPr>
        <w:ind w:left="316" w:hanging="176"/>
      </w:pPr>
      <w:rPr>
        <w:rFonts w:hint="default" w:ascii="Wingdings" w:hAnsi="Wingdings" w:eastAsia="Wingdings" w:cs="Wingdings"/>
        <w:b w:val="0"/>
        <w:bCs w:val="0"/>
        <w:i w:val="0"/>
        <w:iCs w:val="0"/>
        <w:w w:val="100"/>
        <w:sz w:val="22"/>
        <w:szCs w:val="22"/>
        <w:lang w:val="en-US" w:eastAsia="en-US" w:bidi="ar-SA"/>
      </w:rPr>
    </w:lvl>
    <w:lvl w:ilvl="1" w:tplc="61FEE062">
      <w:numFmt w:val="bullet"/>
      <w:lvlText w:val="•"/>
      <w:lvlJc w:val="left"/>
      <w:pPr>
        <w:ind w:left="624" w:hanging="176"/>
      </w:pPr>
      <w:rPr>
        <w:rFonts w:hint="default"/>
        <w:lang w:val="en-US" w:eastAsia="en-US" w:bidi="ar-SA"/>
      </w:rPr>
    </w:lvl>
    <w:lvl w:ilvl="2" w:tplc="AAEC97EE">
      <w:numFmt w:val="bullet"/>
      <w:lvlText w:val="•"/>
      <w:lvlJc w:val="left"/>
      <w:pPr>
        <w:ind w:left="928" w:hanging="176"/>
      </w:pPr>
      <w:rPr>
        <w:rFonts w:hint="default"/>
        <w:lang w:val="en-US" w:eastAsia="en-US" w:bidi="ar-SA"/>
      </w:rPr>
    </w:lvl>
    <w:lvl w:ilvl="3" w:tplc="1BF02486">
      <w:numFmt w:val="bullet"/>
      <w:lvlText w:val="•"/>
      <w:lvlJc w:val="left"/>
      <w:pPr>
        <w:ind w:left="1233" w:hanging="176"/>
      </w:pPr>
      <w:rPr>
        <w:rFonts w:hint="default"/>
        <w:lang w:val="en-US" w:eastAsia="en-US" w:bidi="ar-SA"/>
      </w:rPr>
    </w:lvl>
    <w:lvl w:ilvl="4" w:tplc="81A6294E">
      <w:numFmt w:val="bullet"/>
      <w:lvlText w:val="•"/>
      <w:lvlJc w:val="left"/>
      <w:pPr>
        <w:ind w:left="1537" w:hanging="176"/>
      </w:pPr>
      <w:rPr>
        <w:rFonts w:hint="default"/>
        <w:lang w:val="en-US" w:eastAsia="en-US" w:bidi="ar-SA"/>
      </w:rPr>
    </w:lvl>
    <w:lvl w:ilvl="5" w:tplc="FDEE3000">
      <w:numFmt w:val="bullet"/>
      <w:lvlText w:val="•"/>
      <w:lvlJc w:val="left"/>
      <w:pPr>
        <w:ind w:left="1842" w:hanging="176"/>
      </w:pPr>
      <w:rPr>
        <w:rFonts w:hint="default"/>
        <w:lang w:val="en-US" w:eastAsia="en-US" w:bidi="ar-SA"/>
      </w:rPr>
    </w:lvl>
    <w:lvl w:ilvl="6" w:tplc="BF1635AE">
      <w:numFmt w:val="bullet"/>
      <w:lvlText w:val="•"/>
      <w:lvlJc w:val="left"/>
      <w:pPr>
        <w:ind w:left="2146" w:hanging="176"/>
      </w:pPr>
      <w:rPr>
        <w:rFonts w:hint="default"/>
        <w:lang w:val="en-US" w:eastAsia="en-US" w:bidi="ar-SA"/>
      </w:rPr>
    </w:lvl>
    <w:lvl w:ilvl="7" w:tplc="C8FCE978">
      <w:numFmt w:val="bullet"/>
      <w:lvlText w:val="•"/>
      <w:lvlJc w:val="left"/>
      <w:pPr>
        <w:ind w:left="2450" w:hanging="176"/>
      </w:pPr>
      <w:rPr>
        <w:rFonts w:hint="default"/>
        <w:lang w:val="en-US" w:eastAsia="en-US" w:bidi="ar-SA"/>
      </w:rPr>
    </w:lvl>
    <w:lvl w:ilvl="8" w:tplc="4E9403FA">
      <w:numFmt w:val="bullet"/>
      <w:lvlText w:val="•"/>
      <w:lvlJc w:val="left"/>
      <w:pPr>
        <w:ind w:left="2755" w:hanging="176"/>
      </w:pPr>
      <w:rPr>
        <w:rFonts w:hint="default"/>
        <w:lang w:val="en-US" w:eastAsia="en-US" w:bidi="ar-SA"/>
      </w:rPr>
    </w:lvl>
  </w:abstractNum>
  <w:abstractNum w:abstractNumId="22" w15:restartNumberingAfterBreak="0">
    <w:nsid w:val="570E0053"/>
    <w:multiLevelType w:val="hybridMultilevel"/>
    <w:tmpl w:val="3AAC39DA"/>
    <w:lvl w:ilvl="0" w:tplc="CB8E9596">
      <w:numFmt w:val="bullet"/>
      <w:lvlText w:val=""/>
      <w:lvlJc w:val="left"/>
      <w:pPr>
        <w:ind w:left="331" w:hanging="176"/>
      </w:pPr>
      <w:rPr>
        <w:rFonts w:hint="default" w:ascii="Wingdings" w:hAnsi="Wingdings" w:eastAsia="Wingdings" w:cs="Wingdings"/>
        <w:b w:val="0"/>
        <w:bCs w:val="0"/>
        <w:i w:val="0"/>
        <w:iCs w:val="0"/>
        <w:w w:val="100"/>
        <w:sz w:val="22"/>
        <w:szCs w:val="22"/>
        <w:lang w:val="en-US" w:eastAsia="en-US" w:bidi="ar-SA"/>
      </w:rPr>
    </w:lvl>
    <w:lvl w:ilvl="1" w:tplc="3B4C5FBA">
      <w:numFmt w:val="bullet"/>
      <w:lvlText w:val="•"/>
      <w:lvlJc w:val="left"/>
      <w:pPr>
        <w:ind w:left="679" w:hanging="176"/>
      </w:pPr>
      <w:rPr>
        <w:rFonts w:hint="default"/>
        <w:lang w:val="en-US" w:eastAsia="en-US" w:bidi="ar-SA"/>
      </w:rPr>
    </w:lvl>
    <w:lvl w:ilvl="2" w:tplc="C3EA7E52">
      <w:numFmt w:val="bullet"/>
      <w:lvlText w:val="•"/>
      <w:lvlJc w:val="left"/>
      <w:pPr>
        <w:ind w:left="1018" w:hanging="176"/>
      </w:pPr>
      <w:rPr>
        <w:rFonts w:hint="default"/>
        <w:lang w:val="en-US" w:eastAsia="en-US" w:bidi="ar-SA"/>
      </w:rPr>
    </w:lvl>
    <w:lvl w:ilvl="3" w:tplc="B450E39A">
      <w:numFmt w:val="bullet"/>
      <w:lvlText w:val="•"/>
      <w:lvlJc w:val="left"/>
      <w:pPr>
        <w:ind w:left="1357" w:hanging="176"/>
      </w:pPr>
      <w:rPr>
        <w:rFonts w:hint="default"/>
        <w:lang w:val="en-US" w:eastAsia="en-US" w:bidi="ar-SA"/>
      </w:rPr>
    </w:lvl>
    <w:lvl w:ilvl="4" w:tplc="4B2C3C74">
      <w:numFmt w:val="bullet"/>
      <w:lvlText w:val="•"/>
      <w:lvlJc w:val="left"/>
      <w:pPr>
        <w:ind w:left="1696" w:hanging="176"/>
      </w:pPr>
      <w:rPr>
        <w:rFonts w:hint="default"/>
        <w:lang w:val="en-US" w:eastAsia="en-US" w:bidi="ar-SA"/>
      </w:rPr>
    </w:lvl>
    <w:lvl w:ilvl="5" w:tplc="A3884002">
      <w:numFmt w:val="bullet"/>
      <w:lvlText w:val="•"/>
      <w:lvlJc w:val="left"/>
      <w:pPr>
        <w:ind w:left="2035" w:hanging="176"/>
      </w:pPr>
      <w:rPr>
        <w:rFonts w:hint="default"/>
        <w:lang w:val="en-US" w:eastAsia="en-US" w:bidi="ar-SA"/>
      </w:rPr>
    </w:lvl>
    <w:lvl w:ilvl="6" w:tplc="E13EAA74">
      <w:numFmt w:val="bullet"/>
      <w:lvlText w:val="•"/>
      <w:lvlJc w:val="left"/>
      <w:pPr>
        <w:ind w:left="2374" w:hanging="176"/>
      </w:pPr>
      <w:rPr>
        <w:rFonts w:hint="default"/>
        <w:lang w:val="en-US" w:eastAsia="en-US" w:bidi="ar-SA"/>
      </w:rPr>
    </w:lvl>
    <w:lvl w:ilvl="7" w:tplc="B95C7664">
      <w:numFmt w:val="bullet"/>
      <w:lvlText w:val="•"/>
      <w:lvlJc w:val="left"/>
      <w:pPr>
        <w:ind w:left="2713" w:hanging="176"/>
      </w:pPr>
      <w:rPr>
        <w:rFonts w:hint="default"/>
        <w:lang w:val="en-US" w:eastAsia="en-US" w:bidi="ar-SA"/>
      </w:rPr>
    </w:lvl>
    <w:lvl w:ilvl="8" w:tplc="67BE395C">
      <w:numFmt w:val="bullet"/>
      <w:lvlText w:val="•"/>
      <w:lvlJc w:val="left"/>
      <w:pPr>
        <w:ind w:left="3052" w:hanging="176"/>
      </w:pPr>
      <w:rPr>
        <w:rFonts w:hint="default"/>
        <w:lang w:val="en-US" w:eastAsia="en-US" w:bidi="ar-SA"/>
      </w:rPr>
    </w:lvl>
  </w:abstractNum>
  <w:abstractNum w:abstractNumId="23" w15:restartNumberingAfterBreak="0">
    <w:nsid w:val="59FB2EE6"/>
    <w:multiLevelType w:val="hybridMultilevel"/>
    <w:tmpl w:val="B3E6EABA"/>
    <w:lvl w:ilvl="0" w:tplc="C9FAFE3C">
      <w:start w:val="1"/>
      <w:numFmt w:val="decimal"/>
      <w:lvlText w:val="(%1)"/>
      <w:lvlJc w:val="left"/>
      <w:pPr>
        <w:ind w:left="418" w:hanging="312"/>
      </w:pPr>
      <w:rPr>
        <w:b w:val="0"/>
        <w:bCs w:val="0"/>
        <w:i w:val="0"/>
        <w:iCs w:val="0"/>
        <w:spacing w:val="-1"/>
        <w:w w:val="101"/>
        <w:sz w:val="20"/>
        <w:szCs w:val="20"/>
        <w:lang w:val="en-US" w:eastAsia="en-US" w:bidi="ar-SA"/>
      </w:rPr>
    </w:lvl>
    <w:lvl w:ilvl="1" w:tplc="EF98489A">
      <w:start w:val="1"/>
      <w:numFmt w:val="lowerLetter"/>
      <w:lvlText w:val="%2."/>
      <w:lvlJc w:val="left"/>
      <w:pPr>
        <w:ind w:left="706" w:hanging="278"/>
      </w:pPr>
      <w:rPr>
        <w:rFonts w:hint="default" w:ascii="Trebuchet MS" w:hAnsi="Trebuchet MS" w:eastAsia="Trebuchet MS" w:cs="Trebuchet MS"/>
        <w:b w:val="0"/>
        <w:bCs w:val="0"/>
        <w:i w:val="0"/>
        <w:iCs w:val="0"/>
        <w:spacing w:val="-1"/>
        <w:w w:val="93"/>
        <w:sz w:val="20"/>
        <w:szCs w:val="20"/>
        <w:lang w:val="en-US" w:eastAsia="en-US" w:bidi="ar-SA"/>
      </w:rPr>
    </w:lvl>
    <w:lvl w:ilvl="2" w:tplc="C1AA24F2">
      <w:start w:val="1"/>
      <w:numFmt w:val="bullet"/>
      <w:lvlText w:val=""/>
      <w:lvlJc w:val="left"/>
      <w:pPr>
        <w:ind w:left="1842" w:hanging="278"/>
      </w:pPr>
      <w:rPr>
        <w:rFonts w:hint="default" w:ascii="Symbol" w:hAnsi="Symbol"/>
        <w:lang w:val="en-US" w:eastAsia="en-US" w:bidi="ar-SA"/>
      </w:rPr>
    </w:lvl>
    <w:lvl w:ilvl="3" w:tplc="0C090003">
      <w:start w:val="1"/>
      <w:numFmt w:val="bullet"/>
      <w:lvlText w:val="o"/>
      <w:lvlJc w:val="left"/>
      <w:pPr>
        <w:ind w:left="2985" w:hanging="278"/>
      </w:pPr>
      <w:rPr>
        <w:rFonts w:hint="default" w:ascii="Courier New" w:hAnsi="Courier New" w:cs="Courier New"/>
        <w:lang w:val="en-US" w:eastAsia="en-US" w:bidi="ar-SA"/>
      </w:rPr>
    </w:lvl>
    <w:lvl w:ilvl="4" w:tplc="575AA310">
      <w:numFmt w:val="bullet"/>
      <w:lvlText w:val="•"/>
      <w:lvlJc w:val="left"/>
      <w:pPr>
        <w:ind w:left="4128" w:hanging="278"/>
      </w:pPr>
      <w:rPr>
        <w:rFonts w:hint="default"/>
        <w:lang w:val="en-US" w:eastAsia="en-US" w:bidi="ar-SA"/>
      </w:rPr>
    </w:lvl>
    <w:lvl w:ilvl="5" w:tplc="460E0110">
      <w:numFmt w:val="bullet"/>
      <w:lvlText w:val="•"/>
      <w:lvlJc w:val="left"/>
      <w:pPr>
        <w:ind w:left="5271" w:hanging="278"/>
      </w:pPr>
      <w:rPr>
        <w:rFonts w:hint="default"/>
        <w:lang w:val="en-US" w:eastAsia="en-US" w:bidi="ar-SA"/>
      </w:rPr>
    </w:lvl>
    <w:lvl w:ilvl="6" w:tplc="3B6C1148">
      <w:numFmt w:val="bullet"/>
      <w:lvlText w:val="•"/>
      <w:lvlJc w:val="left"/>
      <w:pPr>
        <w:ind w:left="6414" w:hanging="278"/>
      </w:pPr>
      <w:rPr>
        <w:rFonts w:hint="default"/>
        <w:lang w:val="en-US" w:eastAsia="en-US" w:bidi="ar-SA"/>
      </w:rPr>
    </w:lvl>
    <w:lvl w:ilvl="7" w:tplc="34727326">
      <w:numFmt w:val="bullet"/>
      <w:lvlText w:val="•"/>
      <w:lvlJc w:val="left"/>
      <w:pPr>
        <w:ind w:left="7557" w:hanging="278"/>
      </w:pPr>
      <w:rPr>
        <w:rFonts w:hint="default"/>
        <w:lang w:val="en-US" w:eastAsia="en-US" w:bidi="ar-SA"/>
      </w:rPr>
    </w:lvl>
    <w:lvl w:ilvl="8" w:tplc="D45A2B22">
      <w:numFmt w:val="bullet"/>
      <w:lvlText w:val="•"/>
      <w:lvlJc w:val="left"/>
      <w:pPr>
        <w:ind w:left="8699" w:hanging="278"/>
      </w:pPr>
      <w:rPr>
        <w:rFonts w:hint="default"/>
        <w:lang w:val="en-US" w:eastAsia="en-US" w:bidi="ar-SA"/>
      </w:rPr>
    </w:lvl>
  </w:abstractNum>
  <w:abstractNum w:abstractNumId="24" w15:restartNumberingAfterBreak="0">
    <w:nsid w:val="62B037DE"/>
    <w:multiLevelType w:val="hybridMultilevel"/>
    <w:tmpl w:val="14520C08"/>
    <w:lvl w:ilvl="0" w:tplc="D0469B42">
      <w:numFmt w:val="bullet"/>
      <w:lvlText w:val=""/>
      <w:lvlJc w:val="left"/>
      <w:pPr>
        <w:ind w:left="284" w:hanging="176"/>
      </w:pPr>
      <w:rPr>
        <w:rFonts w:hint="default" w:ascii="Wingdings" w:hAnsi="Wingdings" w:eastAsia="Wingdings" w:cs="Wingdings"/>
        <w:b w:val="0"/>
        <w:bCs w:val="0"/>
        <w:i w:val="0"/>
        <w:iCs w:val="0"/>
        <w:w w:val="100"/>
        <w:sz w:val="22"/>
        <w:szCs w:val="22"/>
        <w:lang w:val="en-US" w:eastAsia="en-US" w:bidi="ar-SA"/>
      </w:rPr>
    </w:lvl>
    <w:lvl w:ilvl="1" w:tplc="DC762C52">
      <w:numFmt w:val="bullet"/>
      <w:lvlText w:val="•"/>
      <w:lvlJc w:val="left"/>
      <w:pPr>
        <w:ind w:left="645" w:hanging="176"/>
      </w:pPr>
      <w:rPr>
        <w:rFonts w:hint="default"/>
        <w:lang w:val="en-US" w:eastAsia="en-US" w:bidi="ar-SA"/>
      </w:rPr>
    </w:lvl>
    <w:lvl w:ilvl="2" w:tplc="BBCAC96E">
      <w:numFmt w:val="bullet"/>
      <w:lvlText w:val="•"/>
      <w:lvlJc w:val="left"/>
      <w:pPr>
        <w:ind w:left="1011" w:hanging="176"/>
      </w:pPr>
      <w:rPr>
        <w:rFonts w:hint="default"/>
        <w:lang w:val="en-US" w:eastAsia="en-US" w:bidi="ar-SA"/>
      </w:rPr>
    </w:lvl>
    <w:lvl w:ilvl="3" w:tplc="2ED625EC">
      <w:numFmt w:val="bullet"/>
      <w:lvlText w:val="•"/>
      <w:lvlJc w:val="left"/>
      <w:pPr>
        <w:ind w:left="1376" w:hanging="176"/>
      </w:pPr>
      <w:rPr>
        <w:rFonts w:hint="default"/>
        <w:lang w:val="en-US" w:eastAsia="en-US" w:bidi="ar-SA"/>
      </w:rPr>
    </w:lvl>
    <w:lvl w:ilvl="4" w:tplc="16422A7C">
      <w:numFmt w:val="bullet"/>
      <w:lvlText w:val="•"/>
      <w:lvlJc w:val="left"/>
      <w:pPr>
        <w:ind w:left="1742" w:hanging="176"/>
      </w:pPr>
      <w:rPr>
        <w:rFonts w:hint="default"/>
        <w:lang w:val="en-US" w:eastAsia="en-US" w:bidi="ar-SA"/>
      </w:rPr>
    </w:lvl>
    <w:lvl w:ilvl="5" w:tplc="4516E274">
      <w:numFmt w:val="bullet"/>
      <w:lvlText w:val="•"/>
      <w:lvlJc w:val="left"/>
      <w:pPr>
        <w:ind w:left="2107" w:hanging="176"/>
      </w:pPr>
      <w:rPr>
        <w:rFonts w:hint="default"/>
        <w:lang w:val="en-US" w:eastAsia="en-US" w:bidi="ar-SA"/>
      </w:rPr>
    </w:lvl>
    <w:lvl w:ilvl="6" w:tplc="FB348AFA">
      <w:numFmt w:val="bullet"/>
      <w:lvlText w:val="•"/>
      <w:lvlJc w:val="left"/>
      <w:pPr>
        <w:ind w:left="2473" w:hanging="176"/>
      </w:pPr>
      <w:rPr>
        <w:rFonts w:hint="default"/>
        <w:lang w:val="en-US" w:eastAsia="en-US" w:bidi="ar-SA"/>
      </w:rPr>
    </w:lvl>
    <w:lvl w:ilvl="7" w:tplc="41B2AD02">
      <w:numFmt w:val="bullet"/>
      <w:lvlText w:val="•"/>
      <w:lvlJc w:val="left"/>
      <w:pPr>
        <w:ind w:left="2838" w:hanging="176"/>
      </w:pPr>
      <w:rPr>
        <w:rFonts w:hint="default"/>
        <w:lang w:val="en-US" w:eastAsia="en-US" w:bidi="ar-SA"/>
      </w:rPr>
    </w:lvl>
    <w:lvl w:ilvl="8" w:tplc="A86002F0">
      <w:numFmt w:val="bullet"/>
      <w:lvlText w:val="•"/>
      <w:lvlJc w:val="left"/>
      <w:pPr>
        <w:ind w:left="3204" w:hanging="176"/>
      </w:pPr>
      <w:rPr>
        <w:rFonts w:hint="default"/>
        <w:lang w:val="en-US" w:eastAsia="en-US" w:bidi="ar-SA"/>
      </w:rPr>
    </w:lvl>
  </w:abstractNum>
  <w:abstractNum w:abstractNumId="25" w15:restartNumberingAfterBreak="0">
    <w:nsid w:val="66E825FD"/>
    <w:multiLevelType w:val="hybridMultilevel"/>
    <w:tmpl w:val="2660B0C2"/>
    <w:lvl w:ilvl="0" w:tplc="C9FAFE3C">
      <w:start w:val="1"/>
      <w:numFmt w:val="decimal"/>
      <w:lvlText w:val="(%1)"/>
      <w:lvlJc w:val="left"/>
      <w:pPr>
        <w:ind w:left="418" w:hanging="312"/>
      </w:pPr>
      <w:rPr>
        <w:b w:val="0"/>
        <w:bCs w:val="0"/>
        <w:i w:val="0"/>
        <w:iCs w:val="0"/>
        <w:spacing w:val="-1"/>
        <w:w w:val="101"/>
        <w:sz w:val="20"/>
        <w:szCs w:val="20"/>
        <w:lang w:val="en-US" w:eastAsia="en-US" w:bidi="ar-SA"/>
      </w:rPr>
    </w:lvl>
    <w:lvl w:ilvl="1" w:tplc="EF98489A">
      <w:start w:val="1"/>
      <w:numFmt w:val="lowerLetter"/>
      <w:lvlText w:val="%2."/>
      <w:lvlJc w:val="left"/>
      <w:pPr>
        <w:ind w:left="706" w:hanging="278"/>
      </w:pPr>
      <w:rPr>
        <w:rFonts w:hint="default" w:ascii="Trebuchet MS" w:hAnsi="Trebuchet MS" w:eastAsia="Trebuchet MS" w:cs="Trebuchet MS"/>
        <w:b w:val="0"/>
        <w:bCs w:val="0"/>
        <w:i w:val="0"/>
        <w:iCs w:val="0"/>
        <w:spacing w:val="-1"/>
        <w:w w:val="93"/>
        <w:sz w:val="20"/>
        <w:szCs w:val="20"/>
        <w:lang w:val="en-US" w:eastAsia="en-US" w:bidi="ar-SA"/>
      </w:rPr>
    </w:lvl>
    <w:lvl w:ilvl="2" w:tplc="C1AA24F2">
      <w:start w:val="1"/>
      <w:numFmt w:val="bullet"/>
      <w:lvlText w:val=""/>
      <w:lvlJc w:val="left"/>
      <w:pPr>
        <w:ind w:left="1842" w:hanging="278"/>
      </w:pPr>
      <w:rPr>
        <w:rFonts w:hint="default" w:ascii="Symbol" w:hAnsi="Symbol"/>
        <w:lang w:val="en-US" w:eastAsia="en-US" w:bidi="ar-SA"/>
      </w:rPr>
    </w:lvl>
    <w:lvl w:ilvl="3" w:tplc="0C090003">
      <w:start w:val="1"/>
      <w:numFmt w:val="bullet"/>
      <w:lvlText w:val="o"/>
      <w:lvlJc w:val="left"/>
      <w:pPr>
        <w:ind w:left="2985" w:hanging="278"/>
      </w:pPr>
      <w:rPr>
        <w:rFonts w:hint="default" w:ascii="Courier New" w:hAnsi="Courier New" w:cs="Courier New"/>
        <w:lang w:val="en-US" w:eastAsia="en-US" w:bidi="ar-SA"/>
      </w:rPr>
    </w:lvl>
    <w:lvl w:ilvl="4" w:tplc="575AA310">
      <w:numFmt w:val="bullet"/>
      <w:lvlText w:val="•"/>
      <w:lvlJc w:val="left"/>
      <w:pPr>
        <w:ind w:left="4128" w:hanging="278"/>
      </w:pPr>
      <w:rPr>
        <w:rFonts w:hint="default"/>
        <w:lang w:val="en-US" w:eastAsia="en-US" w:bidi="ar-SA"/>
      </w:rPr>
    </w:lvl>
    <w:lvl w:ilvl="5" w:tplc="460E0110">
      <w:numFmt w:val="bullet"/>
      <w:lvlText w:val="•"/>
      <w:lvlJc w:val="left"/>
      <w:pPr>
        <w:ind w:left="5271" w:hanging="278"/>
      </w:pPr>
      <w:rPr>
        <w:rFonts w:hint="default"/>
        <w:lang w:val="en-US" w:eastAsia="en-US" w:bidi="ar-SA"/>
      </w:rPr>
    </w:lvl>
    <w:lvl w:ilvl="6" w:tplc="3B6C1148">
      <w:numFmt w:val="bullet"/>
      <w:lvlText w:val="•"/>
      <w:lvlJc w:val="left"/>
      <w:pPr>
        <w:ind w:left="6414" w:hanging="278"/>
      </w:pPr>
      <w:rPr>
        <w:rFonts w:hint="default"/>
        <w:lang w:val="en-US" w:eastAsia="en-US" w:bidi="ar-SA"/>
      </w:rPr>
    </w:lvl>
    <w:lvl w:ilvl="7" w:tplc="34727326">
      <w:numFmt w:val="bullet"/>
      <w:lvlText w:val="•"/>
      <w:lvlJc w:val="left"/>
      <w:pPr>
        <w:ind w:left="7557" w:hanging="278"/>
      </w:pPr>
      <w:rPr>
        <w:rFonts w:hint="default"/>
        <w:lang w:val="en-US" w:eastAsia="en-US" w:bidi="ar-SA"/>
      </w:rPr>
    </w:lvl>
    <w:lvl w:ilvl="8" w:tplc="D45A2B22">
      <w:numFmt w:val="bullet"/>
      <w:lvlText w:val="•"/>
      <w:lvlJc w:val="left"/>
      <w:pPr>
        <w:ind w:left="8699" w:hanging="278"/>
      </w:pPr>
      <w:rPr>
        <w:rFonts w:hint="default"/>
        <w:lang w:val="en-US" w:eastAsia="en-US" w:bidi="ar-SA"/>
      </w:rPr>
    </w:lvl>
  </w:abstractNum>
  <w:abstractNum w:abstractNumId="26" w15:restartNumberingAfterBreak="0">
    <w:nsid w:val="703D11C4"/>
    <w:multiLevelType w:val="hybridMultilevel"/>
    <w:tmpl w:val="918E9006"/>
    <w:lvl w:ilvl="0" w:tplc="C9FAFE3C">
      <w:start w:val="1"/>
      <w:numFmt w:val="decimal"/>
      <w:lvlText w:val="(%1)"/>
      <w:lvlJc w:val="left"/>
      <w:pPr>
        <w:ind w:left="418" w:hanging="312"/>
      </w:pPr>
      <w:rPr>
        <w:b w:val="0"/>
        <w:bCs w:val="0"/>
        <w:i w:val="0"/>
        <w:iCs w:val="0"/>
        <w:spacing w:val="-1"/>
        <w:w w:val="101"/>
        <w:sz w:val="20"/>
        <w:szCs w:val="20"/>
        <w:lang w:val="en-US" w:eastAsia="en-US" w:bidi="ar-SA"/>
      </w:rPr>
    </w:lvl>
    <w:lvl w:ilvl="1" w:tplc="EF98489A">
      <w:start w:val="1"/>
      <w:numFmt w:val="lowerLetter"/>
      <w:lvlText w:val="%2."/>
      <w:lvlJc w:val="left"/>
      <w:pPr>
        <w:ind w:left="706" w:hanging="278"/>
      </w:pPr>
      <w:rPr>
        <w:rFonts w:hint="default" w:ascii="Trebuchet MS" w:hAnsi="Trebuchet MS" w:eastAsia="Trebuchet MS" w:cs="Trebuchet MS"/>
        <w:b w:val="0"/>
        <w:bCs w:val="0"/>
        <w:i w:val="0"/>
        <w:iCs w:val="0"/>
        <w:spacing w:val="-1"/>
        <w:w w:val="93"/>
        <w:sz w:val="20"/>
        <w:szCs w:val="20"/>
        <w:lang w:val="en-US" w:eastAsia="en-US" w:bidi="ar-SA"/>
      </w:rPr>
    </w:lvl>
    <w:lvl w:ilvl="2" w:tplc="C1AA24F2">
      <w:start w:val="1"/>
      <w:numFmt w:val="bullet"/>
      <w:lvlText w:val=""/>
      <w:lvlJc w:val="left"/>
      <w:pPr>
        <w:ind w:left="1842" w:hanging="278"/>
      </w:pPr>
      <w:rPr>
        <w:rFonts w:hint="default" w:ascii="Symbol" w:hAnsi="Symbol"/>
        <w:lang w:val="en-US" w:eastAsia="en-US" w:bidi="ar-SA"/>
      </w:rPr>
    </w:lvl>
    <w:lvl w:ilvl="3" w:tplc="A230AFC2">
      <w:numFmt w:val="bullet"/>
      <w:lvlText w:val="•"/>
      <w:lvlJc w:val="left"/>
      <w:pPr>
        <w:ind w:left="2985" w:hanging="278"/>
      </w:pPr>
      <w:rPr>
        <w:rFonts w:hint="default"/>
        <w:lang w:val="en-US" w:eastAsia="en-US" w:bidi="ar-SA"/>
      </w:rPr>
    </w:lvl>
    <w:lvl w:ilvl="4" w:tplc="575AA310">
      <w:numFmt w:val="bullet"/>
      <w:lvlText w:val="•"/>
      <w:lvlJc w:val="left"/>
      <w:pPr>
        <w:ind w:left="4128" w:hanging="278"/>
      </w:pPr>
      <w:rPr>
        <w:rFonts w:hint="default"/>
        <w:lang w:val="en-US" w:eastAsia="en-US" w:bidi="ar-SA"/>
      </w:rPr>
    </w:lvl>
    <w:lvl w:ilvl="5" w:tplc="460E0110">
      <w:numFmt w:val="bullet"/>
      <w:lvlText w:val="•"/>
      <w:lvlJc w:val="left"/>
      <w:pPr>
        <w:ind w:left="5271" w:hanging="278"/>
      </w:pPr>
      <w:rPr>
        <w:rFonts w:hint="default"/>
        <w:lang w:val="en-US" w:eastAsia="en-US" w:bidi="ar-SA"/>
      </w:rPr>
    </w:lvl>
    <w:lvl w:ilvl="6" w:tplc="3B6C1148">
      <w:numFmt w:val="bullet"/>
      <w:lvlText w:val="•"/>
      <w:lvlJc w:val="left"/>
      <w:pPr>
        <w:ind w:left="6414" w:hanging="278"/>
      </w:pPr>
      <w:rPr>
        <w:rFonts w:hint="default"/>
        <w:lang w:val="en-US" w:eastAsia="en-US" w:bidi="ar-SA"/>
      </w:rPr>
    </w:lvl>
    <w:lvl w:ilvl="7" w:tplc="34727326">
      <w:numFmt w:val="bullet"/>
      <w:lvlText w:val="•"/>
      <w:lvlJc w:val="left"/>
      <w:pPr>
        <w:ind w:left="7557" w:hanging="278"/>
      </w:pPr>
      <w:rPr>
        <w:rFonts w:hint="default"/>
        <w:lang w:val="en-US" w:eastAsia="en-US" w:bidi="ar-SA"/>
      </w:rPr>
    </w:lvl>
    <w:lvl w:ilvl="8" w:tplc="D45A2B22">
      <w:numFmt w:val="bullet"/>
      <w:lvlText w:val="•"/>
      <w:lvlJc w:val="left"/>
      <w:pPr>
        <w:ind w:left="8699" w:hanging="278"/>
      </w:pPr>
      <w:rPr>
        <w:rFonts w:hint="default"/>
        <w:lang w:val="en-US" w:eastAsia="en-US" w:bidi="ar-SA"/>
      </w:rPr>
    </w:lvl>
  </w:abstractNum>
  <w:abstractNum w:abstractNumId="27" w15:restartNumberingAfterBreak="0">
    <w:nsid w:val="7E2E0C70"/>
    <w:multiLevelType w:val="hybridMultilevel"/>
    <w:tmpl w:val="9EA01150"/>
    <w:lvl w:ilvl="0" w:tplc="773A5504">
      <w:numFmt w:val="bullet"/>
      <w:lvlText w:val=""/>
      <w:lvlJc w:val="left"/>
      <w:pPr>
        <w:ind w:left="285" w:hanging="176"/>
      </w:pPr>
      <w:rPr>
        <w:rFonts w:hint="default" w:ascii="Wingdings" w:hAnsi="Wingdings" w:eastAsia="Wingdings" w:cs="Wingdings"/>
        <w:b w:val="0"/>
        <w:bCs w:val="0"/>
        <w:i w:val="0"/>
        <w:iCs w:val="0"/>
        <w:w w:val="100"/>
        <w:sz w:val="22"/>
        <w:szCs w:val="22"/>
        <w:lang w:val="en-US" w:eastAsia="en-US" w:bidi="ar-SA"/>
      </w:rPr>
    </w:lvl>
    <w:lvl w:ilvl="1" w:tplc="037AAFE2">
      <w:numFmt w:val="bullet"/>
      <w:lvlText w:val="•"/>
      <w:lvlJc w:val="left"/>
      <w:pPr>
        <w:ind w:left="645" w:hanging="176"/>
      </w:pPr>
      <w:rPr>
        <w:rFonts w:hint="default"/>
        <w:lang w:val="en-US" w:eastAsia="en-US" w:bidi="ar-SA"/>
      </w:rPr>
    </w:lvl>
    <w:lvl w:ilvl="2" w:tplc="E4D2EE36">
      <w:numFmt w:val="bullet"/>
      <w:lvlText w:val="•"/>
      <w:lvlJc w:val="left"/>
      <w:pPr>
        <w:ind w:left="1011" w:hanging="176"/>
      </w:pPr>
      <w:rPr>
        <w:rFonts w:hint="default"/>
        <w:lang w:val="en-US" w:eastAsia="en-US" w:bidi="ar-SA"/>
      </w:rPr>
    </w:lvl>
    <w:lvl w:ilvl="3" w:tplc="3EA0FA42">
      <w:numFmt w:val="bullet"/>
      <w:lvlText w:val="•"/>
      <w:lvlJc w:val="left"/>
      <w:pPr>
        <w:ind w:left="1376" w:hanging="176"/>
      </w:pPr>
      <w:rPr>
        <w:rFonts w:hint="default"/>
        <w:lang w:val="en-US" w:eastAsia="en-US" w:bidi="ar-SA"/>
      </w:rPr>
    </w:lvl>
    <w:lvl w:ilvl="4" w:tplc="705C0946">
      <w:numFmt w:val="bullet"/>
      <w:lvlText w:val="•"/>
      <w:lvlJc w:val="left"/>
      <w:pPr>
        <w:ind w:left="1742" w:hanging="176"/>
      </w:pPr>
      <w:rPr>
        <w:rFonts w:hint="default"/>
        <w:lang w:val="en-US" w:eastAsia="en-US" w:bidi="ar-SA"/>
      </w:rPr>
    </w:lvl>
    <w:lvl w:ilvl="5" w:tplc="0554A494">
      <w:numFmt w:val="bullet"/>
      <w:lvlText w:val="•"/>
      <w:lvlJc w:val="left"/>
      <w:pPr>
        <w:ind w:left="2107" w:hanging="176"/>
      </w:pPr>
      <w:rPr>
        <w:rFonts w:hint="default"/>
        <w:lang w:val="en-US" w:eastAsia="en-US" w:bidi="ar-SA"/>
      </w:rPr>
    </w:lvl>
    <w:lvl w:ilvl="6" w:tplc="3CFAC184">
      <w:numFmt w:val="bullet"/>
      <w:lvlText w:val="•"/>
      <w:lvlJc w:val="left"/>
      <w:pPr>
        <w:ind w:left="2473" w:hanging="176"/>
      </w:pPr>
      <w:rPr>
        <w:rFonts w:hint="default"/>
        <w:lang w:val="en-US" w:eastAsia="en-US" w:bidi="ar-SA"/>
      </w:rPr>
    </w:lvl>
    <w:lvl w:ilvl="7" w:tplc="7E060D78">
      <w:numFmt w:val="bullet"/>
      <w:lvlText w:val="•"/>
      <w:lvlJc w:val="left"/>
      <w:pPr>
        <w:ind w:left="2838" w:hanging="176"/>
      </w:pPr>
      <w:rPr>
        <w:rFonts w:hint="default"/>
        <w:lang w:val="en-US" w:eastAsia="en-US" w:bidi="ar-SA"/>
      </w:rPr>
    </w:lvl>
    <w:lvl w:ilvl="8" w:tplc="3614F8F2">
      <w:numFmt w:val="bullet"/>
      <w:lvlText w:val="•"/>
      <w:lvlJc w:val="left"/>
      <w:pPr>
        <w:ind w:left="3204" w:hanging="176"/>
      </w:pPr>
      <w:rPr>
        <w:rFonts w:hint="default"/>
        <w:lang w:val="en-US" w:eastAsia="en-US" w:bidi="ar-SA"/>
      </w:rPr>
    </w:lvl>
  </w:abstractNum>
  <w:num w:numId="1">
    <w:abstractNumId w:val="11"/>
  </w:num>
  <w:num w:numId="2">
    <w:abstractNumId w:val="20"/>
  </w:num>
  <w:num w:numId="3">
    <w:abstractNumId w:val="9"/>
  </w:num>
  <w:num w:numId="4">
    <w:abstractNumId w:val="16"/>
  </w:num>
  <w:num w:numId="5">
    <w:abstractNumId w:val="12"/>
  </w:num>
  <w:num w:numId="6">
    <w:abstractNumId w:val="1"/>
  </w:num>
  <w:num w:numId="7">
    <w:abstractNumId w:val="5"/>
  </w:num>
  <w:num w:numId="8">
    <w:abstractNumId w:val="19"/>
  </w:num>
  <w:num w:numId="9">
    <w:abstractNumId w:val="21"/>
  </w:num>
  <w:num w:numId="10">
    <w:abstractNumId w:val="0"/>
  </w:num>
  <w:num w:numId="11">
    <w:abstractNumId w:val="7"/>
  </w:num>
  <w:num w:numId="12">
    <w:abstractNumId w:val="17"/>
  </w:num>
  <w:num w:numId="13">
    <w:abstractNumId w:val="2"/>
  </w:num>
  <w:num w:numId="14">
    <w:abstractNumId w:val="8"/>
  </w:num>
  <w:num w:numId="15">
    <w:abstractNumId w:val="14"/>
  </w:num>
  <w:num w:numId="16">
    <w:abstractNumId w:val="18"/>
  </w:num>
  <w:num w:numId="17">
    <w:abstractNumId w:val="22"/>
  </w:num>
  <w:num w:numId="18">
    <w:abstractNumId w:val="27"/>
  </w:num>
  <w:num w:numId="19">
    <w:abstractNumId w:val="3"/>
  </w:num>
  <w:num w:numId="20">
    <w:abstractNumId w:val="24"/>
  </w:num>
  <w:num w:numId="21">
    <w:abstractNumId w:val="6"/>
  </w:num>
  <w:num w:numId="22">
    <w:abstractNumId w:val="13"/>
  </w:num>
  <w:num w:numId="23">
    <w:abstractNumId w:val="4"/>
  </w:num>
  <w:num w:numId="24">
    <w:abstractNumId w:val="15"/>
  </w:num>
  <w:num w:numId="25">
    <w:abstractNumId w:val="25"/>
  </w:num>
  <w:num w:numId="26">
    <w:abstractNumId w:val="23"/>
  </w:num>
  <w:num w:numId="27">
    <w:abstractNumId w:val="26"/>
  </w:num>
  <w:num w:numId="2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E26D"/>
    <w:rsid w:val="00016CCC"/>
    <w:rsid w:val="0002010E"/>
    <w:rsid w:val="00021ADE"/>
    <w:rsid w:val="00035BD2"/>
    <w:rsid w:val="000728CD"/>
    <w:rsid w:val="00094A85"/>
    <w:rsid w:val="000A0642"/>
    <w:rsid w:val="000A237A"/>
    <w:rsid w:val="000E134C"/>
    <w:rsid w:val="000E230F"/>
    <w:rsid w:val="000E3232"/>
    <w:rsid w:val="000F014C"/>
    <w:rsid w:val="000F2136"/>
    <w:rsid w:val="000F255E"/>
    <w:rsid w:val="00101C54"/>
    <w:rsid w:val="00102E03"/>
    <w:rsid w:val="001101E5"/>
    <w:rsid w:val="001245E8"/>
    <w:rsid w:val="001435E9"/>
    <w:rsid w:val="001608BE"/>
    <w:rsid w:val="0016353B"/>
    <w:rsid w:val="001854D0"/>
    <w:rsid w:val="001912E6"/>
    <w:rsid w:val="001A2778"/>
    <w:rsid w:val="001C059F"/>
    <w:rsid w:val="001E0BF4"/>
    <w:rsid w:val="001F1360"/>
    <w:rsid w:val="001F1B8C"/>
    <w:rsid w:val="0024095E"/>
    <w:rsid w:val="00252532"/>
    <w:rsid w:val="0026016A"/>
    <w:rsid w:val="00275EC1"/>
    <w:rsid w:val="00281C18"/>
    <w:rsid w:val="00291673"/>
    <w:rsid w:val="002956A2"/>
    <w:rsid w:val="002D030C"/>
    <w:rsid w:val="002DE26D"/>
    <w:rsid w:val="002E15BB"/>
    <w:rsid w:val="002E429F"/>
    <w:rsid w:val="003160C0"/>
    <w:rsid w:val="00323888"/>
    <w:rsid w:val="00342FAE"/>
    <w:rsid w:val="00356ED1"/>
    <w:rsid w:val="0035741A"/>
    <w:rsid w:val="00366979"/>
    <w:rsid w:val="00393A88"/>
    <w:rsid w:val="003A700A"/>
    <w:rsid w:val="003B06B0"/>
    <w:rsid w:val="003B30F2"/>
    <w:rsid w:val="003C7242"/>
    <w:rsid w:val="003D6044"/>
    <w:rsid w:val="003E06D7"/>
    <w:rsid w:val="003E2952"/>
    <w:rsid w:val="003F0354"/>
    <w:rsid w:val="003F25FB"/>
    <w:rsid w:val="004046A8"/>
    <w:rsid w:val="004112B1"/>
    <w:rsid w:val="004150C4"/>
    <w:rsid w:val="004177D9"/>
    <w:rsid w:val="00437BE5"/>
    <w:rsid w:val="00442EEA"/>
    <w:rsid w:val="004432E5"/>
    <w:rsid w:val="00464A23"/>
    <w:rsid w:val="004876BC"/>
    <w:rsid w:val="00491421"/>
    <w:rsid w:val="004D5158"/>
    <w:rsid w:val="004E1EB2"/>
    <w:rsid w:val="004F4E62"/>
    <w:rsid w:val="0050194D"/>
    <w:rsid w:val="00516AB3"/>
    <w:rsid w:val="00525138"/>
    <w:rsid w:val="00525DB0"/>
    <w:rsid w:val="00526770"/>
    <w:rsid w:val="0052788E"/>
    <w:rsid w:val="00534E03"/>
    <w:rsid w:val="00573E6B"/>
    <w:rsid w:val="00575F3D"/>
    <w:rsid w:val="00586627"/>
    <w:rsid w:val="005B5914"/>
    <w:rsid w:val="005D25ED"/>
    <w:rsid w:val="005D393A"/>
    <w:rsid w:val="005F545B"/>
    <w:rsid w:val="00611B32"/>
    <w:rsid w:val="00613A18"/>
    <w:rsid w:val="00633F21"/>
    <w:rsid w:val="00645F91"/>
    <w:rsid w:val="00647210"/>
    <w:rsid w:val="006815AC"/>
    <w:rsid w:val="0070421F"/>
    <w:rsid w:val="007126B6"/>
    <w:rsid w:val="00734A69"/>
    <w:rsid w:val="0073603B"/>
    <w:rsid w:val="00741C90"/>
    <w:rsid w:val="0077283B"/>
    <w:rsid w:val="00781A38"/>
    <w:rsid w:val="0078519E"/>
    <w:rsid w:val="007B5D2C"/>
    <w:rsid w:val="007C155C"/>
    <w:rsid w:val="007C3656"/>
    <w:rsid w:val="007C4424"/>
    <w:rsid w:val="00830780"/>
    <w:rsid w:val="00833F5A"/>
    <w:rsid w:val="00860D11"/>
    <w:rsid w:val="00880BDD"/>
    <w:rsid w:val="00891472"/>
    <w:rsid w:val="00895F08"/>
    <w:rsid w:val="008C4B2F"/>
    <w:rsid w:val="008D2AD8"/>
    <w:rsid w:val="008E72A9"/>
    <w:rsid w:val="00920F55"/>
    <w:rsid w:val="00927E0C"/>
    <w:rsid w:val="0093690D"/>
    <w:rsid w:val="00940F15"/>
    <w:rsid w:val="00950121"/>
    <w:rsid w:val="009501C8"/>
    <w:rsid w:val="009625A7"/>
    <w:rsid w:val="00974C3C"/>
    <w:rsid w:val="00981667"/>
    <w:rsid w:val="00984873"/>
    <w:rsid w:val="009C3492"/>
    <w:rsid w:val="009D235C"/>
    <w:rsid w:val="009E1319"/>
    <w:rsid w:val="00A054BA"/>
    <w:rsid w:val="00A10D96"/>
    <w:rsid w:val="00A158BE"/>
    <w:rsid w:val="00A2423E"/>
    <w:rsid w:val="00A2748B"/>
    <w:rsid w:val="00A3269E"/>
    <w:rsid w:val="00A33BE5"/>
    <w:rsid w:val="00A3528F"/>
    <w:rsid w:val="00A42AE3"/>
    <w:rsid w:val="00A448F4"/>
    <w:rsid w:val="00A5317C"/>
    <w:rsid w:val="00AB609B"/>
    <w:rsid w:val="00AD65ED"/>
    <w:rsid w:val="00B00DF2"/>
    <w:rsid w:val="00B01CF1"/>
    <w:rsid w:val="00B020C3"/>
    <w:rsid w:val="00B230D2"/>
    <w:rsid w:val="00B37839"/>
    <w:rsid w:val="00B7633E"/>
    <w:rsid w:val="00B90DA8"/>
    <w:rsid w:val="00B97623"/>
    <w:rsid w:val="00BA2F5D"/>
    <w:rsid w:val="00BA6B9F"/>
    <w:rsid w:val="00BA78AC"/>
    <w:rsid w:val="00BB0622"/>
    <w:rsid w:val="00BB22DC"/>
    <w:rsid w:val="00C0156C"/>
    <w:rsid w:val="00C1046C"/>
    <w:rsid w:val="00C225D0"/>
    <w:rsid w:val="00C80C3D"/>
    <w:rsid w:val="00CA5662"/>
    <w:rsid w:val="00CC2DAE"/>
    <w:rsid w:val="00D0098B"/>
    <w:rsid w:val="00D05C9F"/>
    <w:rsid w:val="00D07EE4"/>
    <w:rsid w:val="00D2325D"/>
    <w:rsid w:val="00D32FA6"/>
    <w:rsid w:val="00D347C4"/>
    <w:rsid w:val="00D6221A"/>
    <w:rsid w:val="00D70882"/>
    <w:rsid w:val="00D92358"/>
    <w:rsid w:val="00DA1B53"/>
    <w:rsid w:val="00DA7D52"/>
    <w:rsid w:val="00DC66EF"/>
    <w:rsid w:val="00DE27BA"/>
    <w:rsid w:val="00DE3F77"/>
    <w:rsid w:val="00E02801"/>
    <w:rsid w:val="00E06E35"/>
    <w:rsid w:val="00E10564"/>
    <w:rsid w:val="00E258D1"/>
    <w:rsid w:val="00E75512"/>
    <w:rsid w:val="00EA38F9"/>
    <w:rsid w:val="00EB0625"/>
    <w:rsid w:val="00ED164A"/>
    <w:rsid w:val="00F0135B"/>
    <w:rsid w:val="00F17EDE"/>
    <w:rsid w:val="00F2530A"/>
    <w:rsid w:val="00F54792"/>
    <w:rsid w:val="00F568F7"/>
    <w:rsid w:val="00F57BFC"/>
    <w:rsid w:val="00F81637"/>
    <w:rsid w:val="00F83FE1"/>
    <w:rsid w:val="00F943D1"/>
    <w:rsid w:val="00F978CD"/>
    <w:rsid w:val="00FA457A"/>
    <w:rsid w:val="00FA5C9C"/>
    <w:rsid w:val="00FB02AE"/>
    <w:rsid w:val="00FB2571"/>
    <w:rsid w:val="00FC4B35"/>
    <w:rsid w:val="00FE0326"/>
    <w:rsid w:val="00FE1AFA"/>
    <w:rsid w:val="01397D19"/>
    <w:rsid w:val="01CC8A21"/>
    <w:rsid w:val="0210412E"/>
    <w:rsid w:val="023BCD90"/>
    <w:rsid w:val="0263925C"/>
    <w:rsid w:val="0275F100"/>
    <w:rsid w:val="03107F5E"/>
    <w:rsid w:val="031DCCC4"/>
    <w:rsid w:val="038F8727"/>
    <w:rsid w:val="03EBD3E8"/>
    <w:rsid w:val="03F8D537"/>
    <w:rsid w:val="04070413"/>
    <w:rsid w:val="0418B46E"/>
    <w:rsid w:val="0430A9CE"/>
    <w:rsid w:val="044871BB"/>
    <w:rsid w:val="04AF5236"/>
    <w:rsid w:val="04B4F5EC"/>
    <w:rsid w:val="04B63090"/>
    <w:rsid w:val="04B99D25"/>
    <w:rsid w:val="04C1018A"/>
    <w:rsid w:val="04E66A4B"/>
    <w:rsid w:val="0519C104"/>
    <w:rsid w:val="05234108"/>
    <w:rsid w:val="054E3084"/>
    <w:rsid w:val="055A9659"/>
    <w:rsid w:val="0593E6C8"/>
    <w:rsid w:val="0599C544"/>
    <w:rsid w:val="05AB327F"/>
    <w:rsid w:val="05D173F5"/>
    <w:rsid w:val="06C51ECE"/>
    <w:rsid w:val="06E6DF6B"/>
    <w:rsid w:val="070223EE"/>
    <w:rsid w:val="0723D073"/>
    <w:rsid w:val="07682858"/>
    <w:rsid w:val="076FF7B9"/>
    <w:rsid w:val="07AFC09D"/>
    <w:rsid w:val="0896BAD9"/>
    <w:rsid w:val="08A18EE4"/>
    <w:rsid w:val="0932F352"/>
    <w:rsid w:val="097D6C40"/>
    <w:rsid w:val="098379A6"/>
    <w:rsid w:val="09C13810"/>
    <w:rsid w:val="0A0C43F6"/>
    <w:rsid w:val="0A223044"/>
    <w:rsid w:val="0A9B0FA6"/>
    <w:rsid w:val="0B0FB64C"/>
    <w:rsid w:val="0B5D0871"/>
    <w:rsid w:val="0BC1EDCA"/>
    <w:rsid w:val="0BE92375"/>
    <w:rsid w:val="0BED1C72"/>
    <w:rsid w:val="0C278D1C"/>
    <w:rsid w:val="0C28CA64"/>
    <w:rsid w:val="0C6DB672"/>
    <w:rsid w:val="0CEA803A"/>
    <w:rsid w:val="0CF621E8"/>
    <w:rsid w:val="0CF8D8D2"/>
    <w:rsid w:val="0D430C29"/>
    <w:rsid w:val="0D54C029"/>
    <w:rsid w:val="0D64CFE3"/>
    <w:rsid w:val="0DA81F07"/>
    <w:rsid w:val="0DCEBEBC"/>
    <w:rsid w:val="0DDDE8E8"/>
    <w:rsid w:val="0DE678E2"/>
    <w:rsid w:val="0E1FBABB"/>
    <w:rsid w:val="0EC7E8FD"/>
    <w:rsid w:val="0ECA7DDF"/>
    <w:rsid w:val="0ECB5394"/>
    <w:rsid w:val="0ED8BCE5"/>
    <w:rsid w:val="0EDCFAB5"/>
    <w:rsid w:val="0EE85042"/>
    <w:rsid w:val="0F28ED07"/>
    <w:rsid w:val="0F42FC36"/>
    <w:rsid w:val="0F6AD200"/>
    <w:rsid w:val="0F993642"/>
    <w:rsid w:val="0FF1711D"/>
    <w:rsid w:val="100ED03B"/>
    <w:rsid w:val="102EC874"/>
    <w:rsid w:val="10527E87"/>
    <w:rsid w:val="10E79ED1"/>
    <w:rsid w:val="11001776"/>
    <w:rsid w:val="1128C60A"/>
    <w:rsid w:val="112A8354"/>
    <w:rsid w:val="11577C51"/>
    <w:rsid w:val="120540A3"/>
    <w:rsid w:val="122EA62B"/>
    <w:rsid w:val="124FB9D9"/>
    <w:rsid w:val="12B1C66E"/>
    <w:rsid w:val="132B58DD"/>
    <w:rsid w:val="13764EA9"/>
    <w:rsid w:val="137B3673"/>
    <w:rsid w:val="137BFDDA"/>
    <w:rsid w:val="14E1A12D"/>
    <w:rsid w:val="14F2344A"/>
    <w:rsid w:val="14F7330C"/>
    <w:rsid w:val="15229B2B"/>
    <w:rsid w:val="152DCF9C"/>
    <w:rsid w:val="1587FF72"/>
    <w:rsid w:val="15F20EB4"/>
    <w:rsid w:val="15F543B6"/>
    <w:rsid w:val="16635310"/>
    <w:rsid w:val="1669EF7C"/>
    <w:rsid w:val="1672920B"/>
    <w:rsid w:val="1674D3EF"/>
    <w:rsid w:val="1788ACBA"/>
    <w:rsid w:val="17FD4B91"/>
    <w:rsid w:val="18079177"/>
    <w:rsid w:val="18B03944"/>
    <w:rsid w:val="19628E36"/>
    <w:rsid w:val="1ABCF8FD"/>
    <w:rsid w:val="1AC42D66"/>
    <w:rsid w:val="1B166E56"/>
    <w:rsid w:val="1B4B722C"/>
    <w:rsid w:val="1BBD9792"/>
    <w:rsid w:val="1BEA3404"/>
    <w:rsid w:val="1C4D0783"/>
    <w:rsid w:val="1C6CA72B"/>
    <w:rsid w:val="1CF3E6AC"/>
    <w:rsid w:val="1DD5F004"/>
    <w:rsid w:val="1DE0FC83"/>
    <w:rsid w:val="1E923584"/>
    <w:rsid w:val="1FCDF051"/>
    <w:rsid w:val="1FD1CFBA"/>
    <w:rsid w:val="1FD46408"/>
    <w:rsid w:val="2045B800"/>
    <w:rsid w:val="20E5506C"/>
    <w:rsid w:val="20ED0E2C"/>
    <w:rsid w:val="212137F4"/>
    <w:rsid w:val="21C4BDD2"/>
    <w:rsid w:val="21D8DD7E"/>
    <w:rsid w:val="222277DE"/>
    <w:rsid w:val="2227BC08"/>
    <w:rsid w:val="227628D4"/>
    <w:rsid w:val="232FE655"/>
    <w:rsid w:val="23871AB6"/>
    <w:rsid w:val="23E92A7E"/>
    <w:rsid w:val="23F32C65"/>
    <w:rsid w:val="241CF12E"/>
    <w:rsid w:val="2450B051"/>
    <w:rsid w:val="256E8EF1"/>
    <w:rsid w:val="2602DD6A"/>
    <w:rsid w:val="26BEBB78"/>
    <w:rsid w:val="26F994BA"/>
    <w:rsid w:val="271BABD4"/>
    <w:rsid w:val="275285AF"/>
    <w:rsid w:val="27713981"/>
    <w:rsid w:val="277B554A"/>
    <w:rsid w:val="279EADCB"/>
    <w:rsid w:val="2809E9CB"/>
    <w:rsid w:val="2815B5BF"/>
    <w:rsid w:val="285A8BD9"/>
    <w:rsid w:val="285D72AF"/>
    <w:rsid w:val="288A8338"/>
    <w:rsid w:val="28929377"/>
    <w:rsid w:val="28A00009"/>
    <w:rsid w:val="28A84718"/>
    <w:rsid w:val="28D2C466"/>
    <w:rsid w:val="2901802D"/>
    <w:rsid w:val="2938C0E2"/>
    <w:rsid w:val="295650D8"/>
    <w:rsid w:val="29AA1D85"/>
    <w:rsid w:val="2A94B7B0"/>
    <w:rsid w:val="2AEA1F2D"/>
    <w:rsid w:val="2B998228"/>
    <w:rsid w:val="2BCB7B64"/>
    <w:rsid w:val="2C084554"/>
    <w:rsid w:val="2C3D794C"/>
    <w:rsid w:val="2CA4E70A"/>
    <w:rsid w:val="2CABEE78"/>
    <w:rsid w:val="2D550C0C"/>
    <w:rsid w:val="2D981B1B"/>
    <w:rsid w:val="2DB81725"/>
    <w:rsid w:val="2DDE6A3A"/>
    <w:rsid w:val="2DFA9820"/>
    <w:rsid w:val="2E19DF78"/>
    <w:rsid w:val="2E21BFEF"/>
    <w:rsid w:val="2E803E2B"/>
    <w:rsid w:val="2E91EB51"/>
    <w:rsid w:val="2EA8C489"/>
    <w:rsid w:val="2EACBF55"/>
    <w:rsid w:val="2EEDE235"/>
    <w:rsid w:val="2F7EA768"/>
    <w:rsid w:val="2F928642"/>
    <w:rsid w:val="2F939170"/>
    <w:rsid w:val="2F966881"/>
    <w:rsid w:val="2FA80266"/>
    <w:rsid w:val="30003573"/>
    <w:rsid w:val="3008C3BE"/>
    <w:rsid w:val="30126BE8"/>
    <w:rsid w:val="304998BE"/>
    <w:rsid w:val="318BA602"/>
    <w:rsid w:val="31D8EDFA"/>
    <w:rsid w:val="32433AF4"/>
    <w:rsid w:val="324A1BE6"/>
    <w:rsid w:val="3264155F"/>
    <w:rsid w:val="32654CC7"/>
    <w:rsid w:val="3285C6CC"/>
    <w:rsid w:val="32DFA328"/>
    <w:rsid w:val="32EF92AC"/>
    <w:rsid w:val="3307F4E8"/>
    <w:rsid w:val="339CD7E6"/>
    <w:rsid w:val="33A49BED"/>
    <w:rsid w:val="33DFD0E7"/>
    <w:rsid w:val="34471616"/>
    <w:rsid w:val="346F884D"/>
    <w:rsid w:val="3485F1A7"/>
    <w:rsid w:val="349C7BB9"/>
    <w:rsid w:val="355A6132"/>
    <w:rsid w:val="35A62CE5"/>
    <w:rsid w:val="35CD8B72"/>
    <w:rsid w:val="35ECBF74"/>
    <w:rsid w:val="360473ED"/>
    <w:rsid w:val="36173AE6"/>
    <w:rsid w:val="365742E0"/>
    <w:rsid w:val="36691CD4"/>
    <w:rsid w:val="36C5EDBE"/>
    <w:rsid w:val="36D8570E"/>
    <w:rsid w:val="36D97849"/>
    <w:rsid w:val="36F5402F"/>
    <w:rsid w:val="36F8F41A"/>
    <w:rsid w:val="370B3CC1"/>
    <w:rsid w:val="37164EE1"/>
    <w:rsid w:val="37A0444E"/>
    <w:rsid w:val="37C8A235"/>
    <w:rsid w:val="380B2B74"/>
    <w:rsid w:val="38137021"/>
    <w:rsid w:val="38193497"/>
    <w:rsid w:val="3862A9BE"/>
    <w:rsid w:val="38DEE669"/>
    <w:rsid w:val="3929341A"/>
    <w:rsid w:val="395EA3A3"/>
    <w:rsid w:val="39DD189E"/>
    <w:rsid w:val="39E8A990"/>
    <w:rsid w:val="3A00AF49"/>
    <w:rsid w:val="3A14DCC9"/>
    <w:rsid w:val="3AC5047B"/>
    <w:rsid w:val="3AE108AE"/>
    <w:rsid w:val="3B114ECC"/>
    <w:rsid w:val="3B143B65"/>
    <w:rsid w:val="3B33F444"/>
    <w:rsid w:val="3B48280C"/>
    <w:rsid w:val="3BD08047"/>
    <w:rsid w:val="3BE0354A"/>
    <w:rsid w:val="3C3CB2B3"/>
    <w:rsid w:val="3C7F967C"/>
    <w:rsid w:val="3CBAF299"/>
    <w:rsid w:val="3D055848"/>
    <w:rsid w:val="3D898A6A"/>
    <w:rsid w:val="3D8E261C"/>
    <w:rsid w:val="3DFCC069"/>
    <w:rsid w:val="3E1B66DD"/>
    <w:rsid w:val="3EC64EA1"/>
    <w:rsid w:val="3ED20A98"/>
    <w:rsid w:val="3FA9605A"/>
    <w:rsid w:val="3FAC9C3A"/>
    <w:rsid w:val="3FB479D1"/>
    <w:rsid w:val="40377F18"/>
    <w:rsid w:val="40B3A66D"/>
    <w:rsid w:val="40EBE032"/>
    <w:rsid w:val="418612EA"/>
    <w:rsid w:val="418975A3"/>
    <w:rsid w:val="41AEC6CB"/>
    <w:rsid w:val="41B963F3"/>
    <w:rsid w:val="41BDE52A"/>
    <w:rsid w:val="41D5F03D"/>
    <w:rsid w:val="41DF7F75"/>
    <w:rsid w:val="4222F742"/>
    <w:rsid w:val="42540AE6"/>
    <w:rsid w:val="42B814C0"/>
    <w:rsid w:val="43110BC0"/>
    <w:rsid w:val="431C9D8B"/>
    <w:rsid w:val="435ADBE8"/>
    <w:rsid w:val="43897194"/>
    <w:rsid w:val="43DE0D3F"/>
    <w:rsid w:val="446481F2"/>
    <w:rsid w:val="446C88D1"/>
    <w:rsid w:val="44B2355F"/>
    <w:rsid w:val="450234FF"/>
    <w:rsid w:val="453470B5"/>
    <w:rsid w:val="4544E93B"/>
    <w:rsid w:val="45A7DEEB"/>
    <w:rsid w:val="45E13A5A"/>
    <w:rsid w:val="45E3CF9B"/>
    <w:rsid w:val="45F4AD70"/>
    <w:rsid w:val="4642F59E"/>
    <w:rsid w:val="46F85B0A"/>
    <w:rsid w:val="478B0136"/>
    <w:rsid w:val="480076E4"/>
    <w:rsid w:val="48D288F2"/>
    <w:rsid w:val="490BC665"/>
    <w:rsid w:val="4917DED1"/>
    <w:rsid w:val="498B6A48"/>
    <w:rsid w:val="49BF0249"/>
    <w:rsid w:val="49C7D9C5"/>
    <w:rsid w:val="4A9D2A44"/>
    <w:rsid w:val="4ABCD184"/>
    <w:rsid w:val="4BF10157"/>
    <w:rsid w:val="4C494541"/>
    <w:rsid w:val="4C5B435B"/>
    <w:rsid w:val="4CC49FEC"/>
    <w:rsid w:val="4CD08D82"/>
    <w:rsid w:val="4CE3F8FE"/>
    <w:rsid w:val="4D05ABEA"/>
    <w:rsid w:val="4D36D2C3"/>
    <w:rsid w:val="4D70738F"/>
    <w:rsid w:val="4D7743CE"/>
    <w:rsid w:val="4DCC0BB0"/>
    <w:rsid w:val="4DEEE180"/>
    <w:rsid w:val="4E18DA26"/>
    <w:rsid w:val="4E53BE67"/>
    <w:rsid w:val="4E8DF019"/>
    <w:rsid w:val="4F4193B0"/>
    <w:rsid w:val="4F6EF443"/>
    <w:rsid w:val="4FB05C5A"/>
    <w:rsid w:val="500AE25E"/>
    <w:rsid w:val="501170DA"/>
    <w:rsid w:val="502598AD"/>
    <w:rsid w:val="50C25E10"/>
    <w:rsid w:val="51385718"/>
    <w:rsid w:val="51468CA1"/>
    <w:rsid w:val="516B85B2"/>
    <w:rsid w:val="517D53D0"/>
    <w:rsid w:val="51873144"/>
    <w:rsid w:val="51E8CDAA"/>
    <w:rsid w:val="51F60E9F"/>
    <w:rsid w:val="52522277"/>
    <w:rsid w:val="5256082F"/>
    <w:rsid w:val="527881A5"/>
    <w:rsid w:val="52E117F7"/>
    <w:rsid w:val="52E7B5A5"/>
    <w:rsid w:val="5364B769"/>
    <w:rsid w:val="5394A9AA"/>
    <w:rsid w:val="53BF3B9E"/>
    <w:rsid w:val="53C87475"/>
    <w:rsid w:val="54BFAF3A"/>
    <w:rsid w:val="54C5368D"/>
    <w:rsid w:val="54C61722"/>
    <w:rsid w:val="555CA521"/>
    <w:rsid w:val="5569D642"/>
    <w:rsid w:val="556EE844"/>
    <w:rsid w:val="55DD8271"/>
    <w:rsid w:val="564E6772"/>
    <w:rsid w:val="566106EE"/>
    <w:rsid w:val="5682B7D3"/>
    <w:rsid w:val="573DD493"/>
    <w:rsid w:val="5748FCF2"/>
    <w:rsid w:val="576E8D40"/>
    <w:rsid w:val="57B646DC"/>
    <w:rsid w:val="57E3EC5B"/>
    <w:rsid w:val="57FCD74F"/>
    <w:rsid w:val="58681ACD"/>
    <w:rsid w:val="5894E7F3"/>
    <w:rsid w:val="58EAEE77"/>
    <w:rsid w:val="5935F021"/>
    <w:rsid w:val="5949B0C6"/>
    <w:rsid w:val="59599E88"/>
    <w:rsid w:val="596D485D"/>
    <w:rsid w:val="59D0F0F7"/>
    <w:rsid w:val="59F0575D"/>
    <w:rsid w:val="59F25F64"/>
    <w:rsid w:val="5A4B9419"/>
    <w:rsid w:val="5A5DB45C"/>
    <w:rsid w:val="5B04A0C0"/>
    <w:rsid w:val="5B326ED2"/>
    <w:rsid w:val="5B4B4713"/>
    <w:rsid w:val="5B7748A3"/>
    <w:rsid w:val="5B86CF0C"/>
    <w:rsid w:val="5BE4E780"/>
    <w:rsid w:val="5BF984BD"/>
    <w:rsid w:val="5C0481A6"/>
    <w:rsid w:val="5C0D6278"/>
    <w:rsid w:val="5CD87266"/>
    <w:rsid w:val="5CE94B3F"/>
    <w:rsid w:val="5D229F6D"/>
    <w:rsid w:val="5D6A92DC"/>
    <w:rsid w:val="5E6E8593"/>
    <w:rsid w:val="5EAC7E29"/>
    <w:rsid w:val="5EE0D0D0"/>
    <w:rsid w:val="60101328"/>
    <w:rsid w:val="60168F78"/>
    <w:rsid w:val="60234721"/>
    <w:rsid w:val="6037875B"/>
    <w:rsid w:val="6044E105"/>
    <w:rsid w:val="6111049E"/>
    <w:rsid w:val="6114C91B"/>
    <w:rsid w:val="61449392"/>
    <w:rsid w:val="61A7C4C1"/>
    <w:rsid w:val="61BF2CBD"/>
    <w:rsid w:val="61EC8912"/>
    <w:rsid w:val="6237030A"/>
    <w:rsid w:val="6243B7BF"/>
    <w:rsid w:val="62B0997C"/>
    <w:rsid w:val="62C1A7E5"/>
    <w:rsid w:val="6367D138"/>
    <w:rsid w:val="637DCA96"/>
    <w:rsid w:val="63ED2B8F"/>
    <w:rsid w:val="6414996B"/>
    <w:rsid w:val="64230AEE"/>
    <w:rsid w:val="64728FBF"/>
    <w:rsid w:val="6501B381"/>
    <w:rsid w:val="6513148D"/>
    <w:rsid w:val="65680DEB"/>
    <w:rsid w:val="659CCC90"/>
    <w:rsid w:val="65AE0767"/>
    <w:rsid w:val="65D83D4A"/>
    <w:rsid w:val="66604416"/>
    <w:rsid w:val="67280E18"/>
    <w:rsid w:val="678D7889"/>
    <w:rsid w:val="67AF9D91"/>
    <w:rsid w:val="67F5BCD7"/>
    <w:rsid w:val="683F65A8"/>
    <w:rsid w:val="685A6599"/>
    <w:rsid w:val="68A677C1"/>
    <w:rsid w:val="68E5A829"/>
    <w:rsid w:val="6918CFBC"/>
    <w:rsid w:val="692B4840"/>
    <w:rsid w:val="69761920"/>
    <w:rsid w:val="69DB3609"/>
    <w:rsid w:val="6A3788E8"/>
    <w:rsid w:val="6A62BFF5"/>
    <w:rsid w:val="6A6DFEE8"/>
    <w:rsid w:val="6B4B49FF"/>
    <w:rsid w:val="6B52CE40"/>
    <w:rsid w:val="6B76F1AC"/>
    <w:rsid w:val="6C2E90D9"/>
    <w:rsid w:val="6C9F62D8"/>
    <w:rsid w:val="6CBD4715"/>
    <w:rsid w:val="6CEAC923"/>
    <w:rsid w:val="6D261573"/>
    <w:rsid w:val="6D3183C3"/>
    <w:rsid w:val="6D6CEA9B"/>
    <w:rsid w:val="6D85E2C6"/>
    <w:rsid w:val="6E2F8C3E"/>
    <w:rsid w:val="6E747999"/>
    <w:rsid w:val="6EFA0017"/>
    <w:rsid w:val="6F0117FE"/>
    <w:rsid w:val="6FBD8150"/>
    <w:rsid w:val="6FD766F1"/>
    <w:rsid w:val="6FDD5767"/>
    <w:rsid w:val="6FE4E245"/>
    <w:rsid w:val="6FEEF119"/>
    <w:rsid w:val="70497A41"/>
    <w:rsid w:val="705ADB4D"/>
    <w:rsid w:val="70BE0B28"/>
    <w:rsid w:val="70FC1F67"/>
    <w:rsid w:val="71277314"/>
    <w:rsid w:val="7132C06B"/>
    <w:rsid w:val="71353282"/>
    <w:rsid w:val="71E1D360"/>
    <w:rsid w:val="71E5E47F"/>
    <w:rsid w:val="72221E8A"/>
    <w:rsid w:val="7240B32C"/>
    <w:rsid w:val="729D97F5"/>
    <w:rsid w:val="72D83FF4"/>
    <w:rsid w:val="7347EABC"/>
    <w:rsid w:val="736D625C"/>
    <w:rsid w:val="741F7FAB"/>
    <w:rsid w:val="7435FF3A"/>
    <w:rsid w:val="746B397A"/>
    <w:rsid w:val="748525A0"/>
    <w:rsid w:val="74D8870B"/>
    <w:rsid w:val="75F63103"/>
    <w:rsid w:val="7622F4DF"/>
    <w:rsid w:val="7644DAFB"/>
    <w:rsid w:val="764B78A9"/>
    <w:rsid w:val="76C9F70D"/>
    <w:rsid w:val="76E7EB96"/>
    <w:rsid w:val="774053F1"/>
    <w:rsid w:val="7770130C"/>
    <w:rsid w:val="77C848C1"/>
    <w:rsid w:val="781CBE82"/>
    <w:rsid w:val="786608BB"/>
    <w:rsid w:val="78AA415F"/>
    <w:rsid w:val="792420BE"/>
    <w:rsid w:val="79530D5E"/>
    <w:rsid w:val="7962C8B7"/>
    <w:rsid w:val="79AEF689"/>
    <w:rsid w:val="79D56552"/>
    <w:rsid w:val="7A4BC511"/>
    <w:rsid w:val="7A65EB1D"/>
    <w:rsid w:val="7A730B5A"/>
    <w:rsid w:val="7A9DFCB0"/>
    <w:rsid w:val="7AAA7655"/>
    <w:rsid w:val="7AC7D11C"/>
    <w:rsid w:val="7B569EE7"/>
    <w:rsid w:val="7C0AC086"/>
    <w:rsid w:val="7C3B1D3D"/>
    <w:rsid w:val="7C43E2C3"/>
    <w:rsid w:val="7C4646B6"/>
    <w:rsid w:val="7C5B47F0"/>
    <w:rsid w:val="7CDB5865"/>
    <w:rsid w:val="7D37D33A"/>
    <w:rsid w:val="7D71632F"/>
    <w:rsid w:val="7DD25E8E"/>
    <w:rsid w:val="7DDA2971"/>
    <w:rsid w:val="7DDF5490"/>
    <w:rsid w:val="7DEC6E62"/>
    <w:rsid w:val="7DF833B2"/>
    <w:rsid w:val="7E1F25B9"/>
    <w:rsid w:val="7E255025"/>
    <w:rsid w:val="7E27FF8D"/>
    <w:rsid w:val="7E3EAEF0"/>
    <w:rsid w:val="7E92120B"/>
    <w:rsid w:val="7ED1EFB2"/>
    <w:rsid w:val="7F0C2ADE"/>
    <w:rsid w:val="7F7B8385"/>
    <w:rsid w:val="7FE3E0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AD480"/>
  <w15:docId w15:val="{978A48BE-393C-4F82-B144-763707B5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Trebuchet MS" w:hAnsi="Trebuchet MS" w:eastAsia="Trebuchet MS" w:cs="Trebuchet MS"/>
    </w:rPr>
  </w:style>
  <w:style w:type="paragraph" w:styleId="Heading1">
    <w:name w:val="heading 1"/>
    <w:basedOn w:val="Normal"/>
    <w:uiPriority w:val="1"/>
    <w:qFormat/>
    <w:pPr>
      <w:ind w:left="106"/>
      <w:outlineLvl w:val="0"/>
    </w:pPr>
    <w:rPr>
      <w:b/>
      <w:bCs/>
      <w:sz w:val="40"/>
      <w:szCs w:val="40"/>
    </w:rPr>
  </w:style>
  <w:style w:type="paragraph" w:styleId="Heading2">
    <w:name w:val="heading 2"/>
    <w:basedOn w:val="Normal"/>
    <w:uiPriority w:val="1"/>
    <w:qFormat/>
    <w:pPr>
      <w:spacing w:before="98"/>
      <w:ind w:left="106"/>
      <w:outlineLvl w:val="1"/>
    </w:pPr>
    <w:rPr>
      <w:b/>
      <w:bCs/>
      <w:sz w:val="20"/>
      <w:szCs w:val="20"/>
    </w:rPr>
  </w:style>
  <w:style w:type="paragraph" w:styleId="Heading3">
    <w:name w:val="heading 3"/>
    <w:basedOn w:val="Normal"/>
    <w:next w:val="Normal"/>
    <w:link w:val="Heading3Char"/>
    <w:uiPriority w:val="9"/>
    <w:semiHidden/>
    <w:unhideWhenUsed/>
    <w:qFormat/>
    <w:rsid w:val="001E0BF4"/>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41"/>
      <w:ind w:left="706" w:hanging="282"/>
    </w:pPr>
  </w:style>
  <w:style w:type="paragraph" w:styleId="TableParagraph" w:customStyle="1">
    <w:name w:val="Table Paragraph"/>
    <w:basedOn w:val="Normal"/>
    <w:uiPriority w:val="1"/>
    <w:qFormat/>
    <w:pPr>
      <w:ind w:left="187"/>
    </w:pPr>
  </w:style>
  <w:style w:type="paragraph" w:styleId="Header">
    <w:name w:val="header"/>
    <w:basedOn w:val="Normal"/>
    <w:link w:val="HeaderChar"/>
    <w:uiPriority w:val="99"/>
    <w:unhideWhenUsed/>
    <w:rsid w:val="009501C8"/>
    <w:pPr>
      <w:tabs>
        <w:tab w:val="center" w:pos="4513"/>
        <w:tab w:val="right" w:pos="9026"/>
      </w:tabs>
    </w:pPr>
  </w:style>
  <w:style w:type="character" w:styleId="HeaderChar" w:customStyle="1">
    <w:name w:val="Header Char"/>
    <w:basedOn w:val="DefaultParagraphFont"/>
    <w:link w:val="Header"/>
    <w:uiPriority w:val="99"/>
    <w:rsid w:val="009501C8"/>
    <w:rPr>
      <w:rFonts w:ascii="Trebuchet MS" w:hAnsi="Trebuchet MS" w:eastAsia="Trebuchet MS" w:cs="Trebuchet MS"/>
    </w:rPr>
  </w:style>
  <w:style w:type="paragraph" w:styleId="Footer">
    <w:name w:val="footer"/>
    <w:basedOn w:val="Normal"/>
    <w:link w:val="FooterChar"/>
    <w:uiPriority w:val="99"/>
    <w:unhideWhenUsed/>
    <w:rsid w:val="009501C8"/>
    <w:pPr>
      <w:tabs>
        <w:tab w:val="center" w:pos="4513"/>
        <w:tab w:val="right" w:pos="9026"/>
      </w:tabs>
    </w:pPr>
  </w:style>
  <w:style w:type="character" w:styleId="FooterChar" w:customStyle="1">
    <w:name w:val="Footer Char"/>
    <w:basedOn w:val="DefaultParagraphFont"/>
    <w:link w:val="Footer"/>
    <w:uiPriority w:val="99"/>
    <w:rsid w:val="009501C8"/>
    <w:rPr>
      <w:rFonts w:ascii="Trebuchet MS" w:hAnsi="Trebuchet MS" w:eastAsia="Trebuchet MS" w:cs="Trebuchet MS"/>
    </w:rPr>
  </w:style>
  <w:style w:type="paragraph" w:styleId="NormalWeb">
    <w:name w:val="Normal (Web)"/>
    <w:basedOn w:val="Normal"/>
    <w:uiPriority w:val="99"/>
    <w:semiHidden/>
    <w:unhideWhenUsed/>
    <w:rsid w:val="00E258D1"/>
    <w:pPr>
      <w:widowControl/>
      <w:autoSpaceDE/>
      <w:autoSpaceDN/>
      <w:spacing w:before="100" w:beforeAutospacing="1" w:after="100" w:afterAutospacing="1"/>
    </w:pPr>
    <w:rPr>
      <w:rFonts w:ascii="Times New Roman" w:hAnsi="Times New Roman" w:eastAsia="Times New Roman" w:cs="Times New Roman"/>
      <w:sz w:val="24"/>
      <w:szCs w:val="24"/>
      <w:lang w:val="en-AU" w:eastAsia="en-AU"/>
    </w:rPr>
  </w:style>
  <w:style w:type="character" w:styleId="enumerate" w:customStyle="1">
    <w:name w:val="enumerate"/>
    <w:basedOn w:val="DefaultParagraphFont"/>
    <w:rsid w:val="00E258D1"/>
  </w:style>
  <w:style w:type="character" w:styleId="Heading3Char" w:customStyle="1">
    <w:name w:val="Heading 3 Char"/>
    <w:basedOn w:val="DefaultParagraphFont"/>
    <w:link w:val="Heading3"/>
    <w:uiPriority w:val="9"/>
    <w:semiHidden/>
    <w:rsid w:val="001E0BF4"/>
    <w:rPr>
      <w:rFonts w:asciiTheme="majorHAnsi" w:hAnsiTheme="majorHAnsi" w:eastAsiaTheme="majorEastAsia" w:cstheme="majorBidi"/>
      <w:color w:val="243F60" w:themeColor="accent1" w:themeShade="7F"/>
      <w:sz w:val="24"/>
      <w:szCs w:val="24"/>
    </w:rPr>
  </w:style>
  <w:style w:type="character" w:styleId="Hyperlink">
    <w:name w:val="Hyperlink"/>
    <w:basedOn w:val="DefaultParagraphFont"/>
    <w:uiPriority w:val="99"/>
    <w:unhideWhenUsed/>
    <w:rsid w:val="009C3492"/>
    <w:rPr>
      <w:color w:val="0000FF"/>
      <w:u w:val="single"/>
    </w:rPr>
  </w:style>
  <w:style w:type="character" w:styleId="FollowedHyperlink">
    <w:name w:val="FollowedHyperlink"/>
    <w:basedOn w:val="DefaultParagraphFont"/>
    <w:uiPriority w:val="99"/>
    <w:semiHidden/>
    <w:unhideWhenUsed/>
    <w:rsid w:val="009C3492"/>
    <w:rPr>
      <w:color w:val="800080" w:themeColor="followedHyperlink"/>
      <w:u w:val="single"/>
    </w:rPr>
  </w:style>
  <w:style w:type="character" w:styleId="CommentReference">
    <w:name w:val="annotation reference"/>
    <w:basedOn w:val="DefaultParagraphFont"/>
    <w:uiPriority w:val="99"/>
    <w:semiHidden/>
    <w:unhideWhenUsed/>
    <w:rsid w:val="00FB2571"/>
    <w:rPr>
      <w:sz w:val="16"/>
      <w:szCs w:val="16"/>
    </w:rPr>
  </w:style>
  <w:style w:type="paragraph" w:styleId="CommentText">
    <w:name w:val="annotation text"/>
    <w:basedOn w:val="Normal"/>
    <w:link w:val="CommentTextChar"/>
    <w:uiPriority w:val="99"/>
    <w:semiHidden/>
    <w:unhideWhenUsed/>
    <w:rsid w:val="00FB2571"/>
    <w:rPr>
      <w:sz w:val="20"/>
      <w:szCs w:val="20"/>
    </w:rPr>
  </w:style>
  <w:style w:type="character" w:styleId="CommentTextChar" w:customStyle="1">
    <w:name w:val="Comment Text Char"/>
    <w:basedOn w:val="DefaultParagraphFont"/>
    <w:link w:val="CommentText"/>
    <w:uiPriority w:val="99"/>
    <w:semiHidden/>
    <w:rsid w:val="00FB2571"/>
    <w:rPr>
      <w:rFonts w:ascii="Trebuchet MS" w:hAnsi="Trebuchet MS" w:eastAsia="Trebuchet MS" w:cs="Trebuchet MS"/>
      <w:sz w:val="20"/>
      <w:szCs w:val="20"/>
    </w:rPr>
  </w:style>
  <w:style w:type="paragraph" w:styleId="CommentSubject">
    <w:name w:val="annotation subject"/>
    <w:basedOn w:val="CommentText"/>
    <w:next w:val="CommentText"/>
    <w:link w:val="CommentSubjectChar"/>
    <w:uiPriority w:val="99"/>
    <w:semiHidden/>
    <w:unhideWhenUsed/>
    <w:rsid w:val="00FB2571"/>
    <w:rPr>
      <w:b/>
      <w:bCs/>
    </w:rPr>
  </w:style>
  <w:style w:type="character" w:styleId="CommentSubjectChar" w:customStyle="1">
    <w:name w:val="Comment Subject Char"/>
    <w:basedOn w:val="CommentTextChar"/>
    <w:link w:val="CommentSubject"/>
    <w:uiPriority w:val="99"/>
    <w:semiHidden/>
    <w:rsid w:val="00FB2571"/>
    <w:rPr>
      <w:rFonts w:ascii="Trebuchet MS" w:hAnsi="Trebuchet MS" w:eastAsia="Trebuchet MS" w:cs="Trebuchet MS"/>
      <w:b/>
      <w:bCs/>
      <w:sz w:val="20"/>
      <w:szCs w:val="20"/>
    </w:rPr>
  </w:style>
  <w:style w:type="paragraph" w:styleId="BalloonText">
    <w:name w:val="Balloon Text"/>
    <w:basedOn w:val="Normal"/>
    <w:link w:val="BalloonTextChar"/>
    <w:uiPriority w:val="99"/>
    <w:semiHidden/>
    <w:unhideWhenUsed/>
    <w:rsid w:val="00FB257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B2571"/>
    <w:rPr>
      <w:rFonts w:ascii="Segoe UI" w:hAnsi="Segoe UI" w:eastAsia="Trebuchet MS" w:cs="Segoe UI"/>
      <w:sz w:val="18"/>
      <w:szCs w:val="18"/>
    </w:rPr>
  </w:style>
  <w:style w:type="paragraph" w:styleId="Default" w:customStyle="1">
    <w:name w:val="Default"/>
    <w:rsid w:val="000F255E"/>
    <w:pPr>
      <w:widowControl/>
      <w:adjustRightInd w:val="0"/>
    </w:pPr>
    <w:rPr>
      <w:rFonts w:ascii="Arial" w:hAnsi="Arial" w:cs="Arial"/>
      <w:color w:val="000000"/>
      <w:sz w:val="24"/>
      <w:szCs w:val="24"/>
      <w:lang w:val="en-AU"/>
    </w:rPr>
  </w:style>
  <w:style w:type="character" w:styleId="normaltextrun" w:customStyle="1">
    <w:name w:val="normaltextrun"/>
    <w:rsid w:val="00B97623"/>
  </w:style>
  <w:style w:type="paragraph" w:styleId="FootnoteText">
    <w:name w:val="footnote text"/>
    <w:basedOn w:val="Normal"/>
    <w:link w:val="FootnoteTextChar"/>
    <w:unhideWhenUsed/>
    <w:rsid w:val="001F1B8C"/>
    <w:pPr>
      <w:widowControl/>
      <w:autoSpaceDE/>
      <w:autoSpaceDN/>
      <w:spacing w:before="80"/>
      <w:ind w:left="57"/>
    </w:pPr>
    <w:rPr>
      <w:rFonts w:ascii="Arial Narrow" w:hAnsi="Arial Narrow" w:eastAsia="Times New Roman" w:cs="Times New Roman"/>
      <w:b/>
      <w:sz w:val="16"/>
      <w:szCs w:val="20"/>
      <w:lang w:val="en-AU"/>
    </w:rPr>
  </w:style>
  <w:style w:type="character" w:styleId="FootnoteTextChar" w:customStyle="1">
    <w:name w:val="Footnote Text Char"/>
    <w:basedOn w:val="DefaultParagraphFont"/>
    <w:link w:val="FootnoteText"/>
    <w:rsid w:val="001F1B8C"/>
    <w:rPr>
      <w:rFonts w:ascii="Arial Narrow" w:hAnsi="Arial Narrow" w:eastAsia="Times New Roman" w:cs="Times New Roman"/>
      <w:b/>
      <w:sz w:val="16"/>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9636">
      <w:bodyDiv w:val="1"/>
      <w:marLeft w:val="0"/>
      <w:marRight w:val="0"/>
      <w:marTop w:val="0"/>
      <w:marBottom w:val="0"/>
      <w:divBdr>
        <w:top w:val="none" w:sz="0" w:space="0" w:color="auto"/>
        <w:left w:val="none" w:sz="0" w:space="0" w:color="auto"/>
        <w:bottom w:val="none" w:sz="0" w:space="0" w:color="auto"/>
        <w:right w:val="none" w:sz="0" w:space="0" w:color="auto"/>
      </w:divBdr>
    </w:div>
    <w:div w:id="216817179">
      <w:bodyDiv w:val="1"/>
      <w:marLeft w:val="0"/>
      <w:marRight w:val="0"/>
      <w:marTop w:val="0"/>
      <w:marBottom w:val="0"/>
      <w:divBdr>
        <w:top w:val="none" w:sz="0" w:space="0" w:color="auto"/>
        <w:left w:val="none" w:sz="0" w:space="0" w:color="auto"/>
        <w:bottom w:val="none" w:sz="0" w:space="0" w:color="auto"/>
        <w:right w:val="none" w:sz="0" w:space="0" w:color="auto"/>
      </w:divBdr>
    </w:div>
    <w:div w:id="235938945">
      <w:bodyDiv w:val="1"/>
      <w:marLeft w:val="0"/>
      <w:marRight w:val="0"/>
      <w:marTop w:val="0"/>
      <w:marBottom w:val="0"/>
      <w:divBdr>
        <w:top w:val="none" w:sz="0" w:space="0" w:color="auto"/>
        <w:left w:val="none" w:sz="0" w:space="0" w:color="auto"/>
        <w:bottom w:val="none" w:sz="0" w:space="0" w:color="auto"/>
        <w:right w:val="none" w:sz="0" w:space="0" w:color="auto"/>
      </w:divBdr>
    </w:div>
    <w:div w:id="284435817">
      <w:bodyDiv w:val="1"/>
      <w:marLeft w:val="0"/>
      <w:marRight w:val="0"/>
      <w:marTop w:val="0"/>
      <w:marBottom w:val="0"/>
      <w:divBdr>
        <w:top w:val="none" w:sz="0" w:space="0" w:color="auto"/>
        <w:left w:val="none" w:sz="0" w:space="0" w:color="auto"/>
        <w:bottom w:val="none" w:sz="0" w:space="0" w:color="auto"/>
        <w:right w:val="none" w:sz="0" w:space="0" w:color="auto"/>
      </w:divBdr>
    </w:div>
    <w:div w:id="747768932">
      <w:bodyDiv w:val="1"/>
      <w:marLeft w:val="0"/>
      <w:marRight w:val="0"/>
      <w:marTop w:val="0"/>
      <w:marBottom w:val="0"/>
      <w:divBdr>
        <w:top w:val="none" w:sz="0" w:space="0" w:color="auto"/>
        <w:left w:val="none" w:sz="0" w:space="0" w:color="auto"/>
        <w:bottom w:val="none" w:sz="0" w:space="0" w:color="auto"/>
        <w:right w:val="none" w:sz="0" w:space="0" w:color="auto"/>
      </w:divBdr>
    </w:div>
    <w:div w:id="790174348">
      <w:bodyDiv w:val="1"/>
      <w:marLeft w:val="0"/>
      <w:marRight w:val="0"/>
      <w:marTop w:val="0"/>
      <w:marBottom w:val="0"/>
      <w:divBdr>
        <w:top w:val="none" w:sz="0" w:space="0" w:color="auto"/>
        <w:left w:val="none" w:sz="0" w:space="0" w:color="auto"/>
        <w:bottom w:val="none" w:sz="0" w:space="0" w:color="auto"/>
        <w:right w:val="none" w:sz="0" w:space="0" w:color="auto"/>
      </w:divBdr>
    </w:div>
    <w:div w:id="1208180064">
      <w:bodyDiv w:val="1"/>
      <w:marLeft w:val="0"/>
      <w:marRight w:val="0"/>
      <w:marTop w:val="0"/>
      <w:marBottom w:val="0"/>
      <w:divBdr>
        <w:top w:val="none" w:sz="0" w:space="0" w:color="auto"/>
        <w:left w:val="none" w:sz="0" w:space="0" w:color="auto"/>
        <w:bottom w:val="none" w:sz="0" w:space="0" w:color="auto"/>
        <w:right w:val="none" w:sz="0" w:space="0" w:color="auto"/>
      </w:divBdr>
    </w:div>
    <w:div w:id="1242593982">
      <w:bodyDiv w:val="1"/>
      <w:marLeft w:val="0"/>
      <w:marRight w:val="0"/>
      <w:marTop w:val="0"/>
      <w:marBottom w:val="0"/>
      <w:divBdr>
        <w:top w:val="none" w:sz="0" w:space="0" w:color="auto"/>
        <w:left w:val="none" w:sz="0" w:space="0" w:color="auto"/>
        <w:bottom w:val="none" w:sz="0" w:space="0" w:color="auto"/>
        <w:right w:val="none" w:sz="0" w:space="0" w:color="auto"/>
      </w:divBdr>
    </w:div>
    <w:div w:id="1335958507">
      <w:bodyDiv w:val="1"/>
      <w:marLeft w:val="0"/>
      <w:marRight w:val="0"/>
      <w:marTop w:val="0"/>
      <w:marBottom w:val="0"/>
      <w:divBdr>
        <w:top w:val="none" w:sz="0" w:space="0" w:color="auto"/>
        <w:left w:val="none" w:sz="0" w:space="0" w:color="auto"/>
        <w:bottom w:val="none" w:sz="0" w:space="0" w:color="auto"/>
        <w:right w:val="none" w:sz="0" w:space="0" w:color="auto"/>
      </w:divBdr>
    </w:div>
    <w:div w:id="1405176315">
      <w:bodyDiv w:val="1"/>
      <w:marLeft w:val="0"/>
      <w:marRight w:val="0"/>
      <w:marTop w:val="0"/>
      <w:marBottom w:val="0"/>
      <w:divBdr>
        <w:top w:val="none" w:sz="0" w:space="0" w:color="auto"/>
        <w:left w:val="none" w:sz="0" w:space="0" w:color="auto"/>
        <w:bottom w:val="none" w:sz="0" w:space="0" w:color="auto"/>
        <w:right w:val="none" w:sz="0" w:space="0" w:color="auto"/>
      </w:divBdr>
    </w:div>
    <w:div w:id="1809281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vustaff.sharepoint.com/:w:/r/sites/00061/_layouts/15/Doc.aspx?sourcedoc=%7B94EE4468-5573-486B-9895-52C6419D0E4A%7D&amp;file=HSW-1.6-F-04-1.0%20WHS%20MS%20Audit%20Tool.docx&amp;action=default&amp;mobileredirect=true" TargetMode="External" Id="rId13" /><Relationship Type="http://schemas.openxmlformats.org/officeDocument/2006/relationships/header" Target="header1.xml" Id="rId18" /><Relationship Type="http://schemas.microsoft.com/office/2018/08/relationships/commentsExtensible" Target="commentsExtensible.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yperlink" Target="https://vustaff.sharepoint.com/:w:/r/sites/00061/_layouts/15/Doc.aspx?sourcedoc=%7BB65CD54B-5BAA-45B4-A2AF-80B87CCD0462%7D&amp;file=HSW-1.6-F-07-1.0%20Audit%20Corrective%20Action%20Plan.docx&amp;action=default&amp;mobileredirect=true" TargetMode="External" Id="rId12" /><Relationship Type="http://schemas.openxmlformats.org/officeDocument/2006/relationships/hyperlink" Target="https://policy.vu.edu.au/document/view.php?id=379"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policy.vu.edu.au/document/view.php?id=379"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yperlink" Target="https://vustaff.sharepoint.com/:w:/r/sites/00061/_layouts/15/Doc.aspx?sourcedoc=%7BB65CD54B-5BAA-45B4-A2AF-80B87CCD0462%7D&amp;file=HSW-1.6-F-07-1.0%20Audit%20Corrective%20Action%20Plan.docx&amp;action=default&amp;mobileredirect=true" TargetMode="External" Id="rId15" /><Relationship Type="http://schemas.openxmlformats.org/officeDocument/2006/relationships/footer" Target="footer3.xml" Id="rId23" /><Relationship Type="http://schemas.microsoft.com/office/2020/10/relationships/intelligence" Target="intelligence2.xml" Id="rId28"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vustaff.sharepoint.com/:w:/r/sites/00061/_layouts/15/Doc.aspx?sourcedoc=%7B94EE4468-5573-486B-9895-52C6419D0E4A%7D&amp;file=HSW-1.6-F-04-1.0%20WHS%20MS%20Audit%20Tool.docx&amp;action=default&amp;mobileredirect=true" TargetMode="External" Id="rId14" /><Relationship Type="http://schemas.openxmlformats.org/officeDocument/2006/relationships/header" Target="header3.xml" Id="rId22" /><Relationship Type="http://schemas.microsoft.com/office/2016/09/relationships/commentsIds" Target="commentsIds.xml" Id="rId27" /><Relationship Type="http://schemas.openxmlformats.org/officeDocument/2006/relationships/hyperlink" Target="https://vustaff.sharepoint.com/:w:/r/sites/00061/_layouts/15/Doc.aspx?sourcedoc=%7BA1A94DC0-3C1B-4DE7-8A83-202AE23A6CC7%7D&amp;file=HSW-1.6-GL-6-1.0%20WHS%20Inspections%20Guideline.docx&amp;action=default&amp;mobileredirect=true" TargetMode="External" Id="R19a39f31cd4d49ae"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8ae36d-81b9-41d8-b026-410b2979ce94">
      <UserInfo>
        <DisplayName>Sandra Griffin</DisplayName>
        <AccountId>3083</AccountId>
        <AccountType/>
      </UserInfo>
      <UserInfo>
        <DisplayName>Noni Clarkson</DisplayName>
        <AccountId>3026</AccountId>
        <AccountType/>
      </UserInfo>
    </SharedWithUsers>
    <lcf76f155ced4ddcb4097134ff3c332f xmlns="b2db8dc8-bde1-4b2b-ab93-608d2c9adff7">
      <Terms xmlns="http://schemas.microsoft.com/office/infopath/2007/PartnerControls"/>
    </lcf76f155ced4ddcb4097134ff3c332f>
    <TaxCatchAll xmlns="bf105c01-a006-42a8-b53e-e45765e2c9f9" xsi:nil="true"/>
    <_dlc_DocId xmlns="5f8ae36d-81b9-41d8-b026-410b2979ce94">XNPZPWTYF6NA-2043290385-177</_dlc_DocId>
    <_dlc_DocIdUrl xmlns="5f8ae36d-81b9-41d8-b026-410b2979ce94">
      <Url>https://vustaff.sharepoint.com/sites/00061/_layouts/15/DocIdRedir.aspx?ID=XNPZPWTYF6NA-2043290385-177</Url>
      <Description>XNPZPWTYF6NA-2043290385-177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3165973C3F65D499C404CA49E6971F0" ma:contentTypeVersion="14" ma:contentTypeDescription="Create a new document." ma:contentTypeScope="" ma:versionID="e38d6b00748d6b83ed8bfe2cd7db54f0">
  <xsd:schema xmlns:xsd="http://www.w3.org/2001/XMLSchema" xmlns:xs="http://www.w3.org/2001/XMLSchema" xmlns:p="http://schemas.microsoft.com/office/2006/metadata/properties" xmlns:ns2="5f8ae36d-81b9-41d8-b026-410b2979ce94" xmlns:ns3="b2db8dc8-bde1-4b2b-ab93-608d2c9adff7" xmlns:ns4="bf105c01-a006-42a8-b53e-e45765e2c9f9" targetNamespace="http://schemas.microsoft.com/office/2006/metadata/properties" ma:root="true" ma:fieldsID="86edae5c19a813922d87dd285c501750" ns2:_="" ns3:_="" ns4:_="">
    <xsd:import namespace="5f8ae36d-81b9-41d8-b026-410b2979ce94"/>
    <xsd:import namespace="b2db8dc8-bde1-4b2b-ab93-608d2c9adff7"/>
    <xsd:import namespace="bf105c01-a006-42a8-b53e-e45765e2c9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ae36d-81b9-41d8-b026-410b2979ce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db8dc8-bde1-4b2b-ab93-608d2c9adf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4592ee-81f3-4bc9-aa87-1973807e8ea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105c01-a006-42a8-b53e-e45765e2c9f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016ea8-2ade-471d-b224-25503b2cc0d2}" ma:internalName="TaxCatchAll" ma:showField="CatchAllData" ma:web="5f8ae36d-81b9-41d8-b026-410b2979ce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8F8C2-E8D1-44E1-BC93-C548A7940242}">
  <ds:schemaRefs>
    <ds:schemaRef ds:uri="http://schemas.microsoft.com/office/2006/metadata/properties"/>
    <ds:schemaRef ds:uri="http://schemas.microsoft.com/office/infopath/2007/PartnerControls"/>
    <ds:schemaRef ds:uri="5f8ae36d-81b9-41d8-b026-410b2979ce94"/>
    <ds:schemaRef ds:uri="b2db8dc8-bde1-4b2b-ab93-608d2c9adff7"/>
    <ds:schemaRef ds:uri="bf105c01-a006-42a8-b53e-e45765e2c9f9"/>
  </ds:schemaRefs>
</ds:datastoreItem>
</file>

<file path=customXml/itemProps2.xml><?xml version="1.0" encoding="utf-8"?>
<ds:datastoreItem xmlns:ds="http://schemas.openxmlformats.org/officeDocument/2006/customXml" ds:itemID="{5890B23D-806F-4E66-BA0B-55A41E1E99A7}">
  <ds:schemaRefs>
    <ds:schemaRef ds:uri="http://schemas.microsoft.com/sharepoint/v3/contenttype/forms"/>
  </ds:schemaRefs>
</ds:datastoreItem>
</file>

<file path=customXml/itemProps3.xml><?xml version="1.0" encoding="utf-8"?>
<ds:datastoreItem xmlns:ds="http://schemas.openxmlformats.org/officeDocument/2006/customXml" ds:itemID="{4DB40409-9D52-48A1-BC53-B2F1A38AAD44}">
  <ds:schemaRefs>
    <ds:schemaRef ds:uri="http://schemas.microsoft.com/sharepoint/events"/>
  </ds:schemaRefs>
</ds:datastoreItem>
</file>

<file path=customXml/itemProps4.xml><?xml version="1.0" encoding="utf-8"?>
<ds:datastoreItem xmlns:ds="http://schemas.openxmlformats.org/officeDocument/2006/customXml" ds:itemID="{DA1DEBD6-BC2E-42B1-809C-B0E513F76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ae36d-81b9-41d8-b026-410b2979ce94"/>
    <ds:schemaRef ds:uri="b2db8dc8-bde1-4b2b-ab93-608d2c9adff7"/>
    <ds:schemaRef ds:uri="bf105c01-a006-42a8-b53e-e45765e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903CC8-AC48-4A01-9DAB-E3A3E59F37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Health and Safety - Electrical Safety Procedure</dc:title>
  <dc:subject>Health and Safety - Electrical Safety Procedure</dc:subject>
  <dc:creator>Sandra Griffin</dc:creator>
  <keywords/>
  <lastModifiedBy>Muhammad Nofal</lastModifiedBy>
  <revision>144</revision>
  <lastPrinted>2023-06-14T01:42:00.0000000Z</lastPrinted>
  <dcterms:created xsi:type="dcterms:W3CDTF">2023-06-01T05:15:00.0000000Z</dcterms:created>
  <dcterms:modified xsi:type="dcterms:W3CDTF">2024-04-22T22:42:57.6318425Z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LastSaved">
    <vt:filetime>2022-09-07T00:00:00Z</vt:filetime>
  </property>
  <property fmtid="{D5CDD505-2E9C-101B-9397-08002B2CF9AE}" pid="4" name="Producer">
    <vt:lpwstr>mPDF 6.0</vt:lpwstr>
  </property>
  <property fmtid="{D5CDD505-2E9C-101B-9397-08002B2CF9AE}" pid="5" name="ContentTypeId">
    <vt:lpwstr>0x010100F3165973C3F65D499C404CA49E6971F0</vt:lpwstr>
  </property>
  <property fmtid="{D5CDD505-2E9C-101B-9397-08002B2CF9AE}" pid="6" name="_dlc_DocIdItemGuid">
    <vt:lpwstr>65178b88-49d0-40fd-8c69-a926a7bafc3a</vt:lpwstr>
  </property>
  <property fmtid="{D5CDD505-2E9C-101B-9397-08002B2CF9AE}" pid="7" name="MediaServiceImageTags">
    <vt:lpwstr/>
  </property>
  <property fmtid="{D5CDD505-2E9C-101B-9397-08002B2CF9AE}" pid="8" name="MSIP_Label_d7dc88d9-fa17-47eb-a208-3e66f59d50e5_Enabled">
    <vt:lpwstr>true</vt:lpwstr>
  </property>
  <property fmtid="{D5CDD505-2E9C-101B-9397-08002B2CF9AE}" pid="9" name="MSIP_Label_d7dc88d9-fa17-47eb-a208-3e66f59d50e5_SetDate">
    <vt:lpwstr>2022-10-06T02:43:08Z</vt:lpwstr>
  </property>
  <property fmtid="{D5CDD505-2E9C-101B-9397-08002B2CF9AE}" pid="10" name="MSIP_Label_d7dc88d9-fa17-47eb-a208-3e66f59d50e5_Method">
    <vt:lpwstr>Standard</vt:lpwstr>
  </property>
  <property fmtid="{D5CDD505-2E9C-101B-9397-08002B2CF9AE}" pid="11" name="MSIP_Label_d7dc88d9-fa17-47eb-a208-3e66f59d50e5_Name">
    <vt:lpwstr>Internal</vt:lpwstr>
  </property>
  <property fmtid="{D5CDD505-2E9C-101B-9397-08002B2CF9AE}" pid="12" name="MSIP_Label_d7dc88d9-fa17-47eb-a208-3e66f59d50e5_SiteId">
    <vt:lpwstr>d51ba343-9258-4ea6-9907-426d8c84ec12</vt:lpwstr>
  </property>
  <property fmtid="{D5CDD505-2E9C-101B-9397-08002B2CF9AE}" pid="13" name="MSIP_Label_d7dc88d9-fa17-47eb-a208-3e66f59d50e5_ActionId">
    <vt:lpwstr>aad25d49-ac0b-4ac7-a496-cea297090dac</vt:lpwstr>
  </property>
  <property fmtid="{D5CDD505-2E9C-101B-9397-08002B2CF9AE}" pid="14" name="MSIP_Label_d7dc88d9-fa17-47eb-a208-3e66f59d50e5_ContentBits">
    <vt:lpwstr>0</vt:lpwstr>
  </property>
</Properties>
</file>