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E8B" w:rsidRDefault="00462E8B" w:rsidP="00462E8B">
      <w:pPr>
        <w:spacing w:after="0" w:line="240" w:lineRule="auto"/>
        <w:textAlignment w:val="baseline"/>
        <w:rPr>
          <w:rFonts w:ascii="Cambria" w:eastAsia="Times New Roman" w:hAnsi="Cambria" w:cs="Segoe UI"/>
          <w:sz w:val="24"/>
          <w:szCs w:val="24"/>
          <w:lang w:eastAsia="en-AU"/>
        </w:rPr>
      </w:pPr>
    </w:p>
    <w:p w:rsidR="00462E8B" w:rsidRDefault="00462E8B" w:rsidP="00462E8B">
      <w:pPr>
        <w:spacing w:after="0" w:line="240" w:lineRule="auto"/>
        <w:textAlignment w:val="baseline"/>
        <w:rPr>
          <w:rFonts w:ascii="Cambria" w:eastAsia="Times New Roman" w:hAnsi="Cambria" w:cs="Segoe UI"/>
          <w:sz w:val="24"/>
          <w:szCs w:val="24"/>
          <w:lang w:eastAsia="en-AU"/>
        </w:rPr>
      </w:pPr>
    </w:p>
    <w:p w:rsidR="00462E8B" w:rsidRDefault="00462E8B" w:rsidP="00462E8B">
      <w:pPr>
        <w:spacing w:after="0" w:line="240" w:lineRule="auto"/>
        <w:textAlignment w:val="baseline"/>
        <w:rPr>
          <w:rFonts w:eastAsia="Times New Roman" w:cstheme="minorHAnsi"/>
          <w:b/>
          <w:color w:val="000000" w:themeColor="text1"/>
          <w:sz w:val="32"/>
          <w:szCs w:val="32"/>
          <w:lang w:eastAsia="en-AU"/>
        </w:rPr>
      </w:pPr>
    </w:p>
    <w:p w:rsidR="00462E8B" w:rsidRDefault="00462E8B" w:rsidP="00462E8B">
      <w:pPr>
        <w:spacing w:after="0" w:line="240" w:lineRule="auto"/>
        <w:textAlignment w:val="baseline"/>
        <w:rPr>
          <w:rFonts w:eastAsia="Times New Roman" w:cstheme="minorHAnsi"/>
          <w:b/>
          <w:color w:val="000000" w:themeColor="text1"/>
          <w:sz w:val="32"/>
          <w:szCs w:val="32"/>
          <w:lang w:eastAsia="en-AU"/>
        </w:rPr>
      </w:pPr>
    </w:p>
    <w:p w:rsidR="00462E8B" w:rsidRPr="00462E8B" w:rsidRDefault="00462E8B" w:rsidP="00462E8B">
      <w:pPr>
        <w:spacing w:after="0" w:line="240" w:lineRule="auto"/>
        <w:textAlignment w:val="baseline"/>
        <w:rPr>
          <w:rFonts w:eastAsia="Times New Roman" w:cstheme="minorHAnsi"/>
          <w:b/>
          <w:color w:val="000000" w:themeColor="text1"/>
          <w:sz w:val="32"/>
          <w:szCs w:val="32"/>
          <w:lang w:eastAsia="en-AU"/>
        </w:rPr>
      </w:pPr>
      <w:r w:rsidRPr="00462E8B">
        <w:rPr>
          <w:rFonts w:eastAsia="Times New Roman" w:cstheme="minorHAnsi"/>
          <w:b/>
          <w:color w:val="000000" w:themeColor="text1"/>
          <w:sz w:val="32"/>
          <w:szCs w:val="32"/>
          <w:lang w:eastAsia="en-AU"/>
        </w:rPr>
        <w:t>Clinical Supervisor Qualifications</w:t>
      </w:r>
    </w:p>
    <w:p w:rsidR="00462E8B" w:rsidRPr="00462E8B" w:rsidRDefault="00462E8B" w:rsidP="00462E8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</w:p>
    <w:p w:rsidR="00462E8B" w:rsidRPr="00462E8B" w:rsidRDefault="00462E8B" w:rsidP="00462E8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462E8B">
        <w:rPr>
          <w:rFonts w:ascii="Cambria" w:eastAsia="Times New Roman" w:hAnsi="Cambria" w:cs="Segoe UI"/>
          <w:sz w:val="20"/>
          <w:szCs w:val="20"/>
          <w:lang w:val="en-US" w:eastAsia="en-AU"/>
        </w:rPr>
        <w:t> </w:t>
      </w:r>
      <w:r w:rsidRPr="00462E8B">
        <w:rPr>
          <w:rFonts w:ascii="Cambria" w:eastAsia="Times New Roman" w:hAnsi="Cambria" w:cs="Segoe UI"/>
          <w:sz w:val="20"/>
          <w:szCs w:val="20"/>
          <w:lang w:eastAsia="en-AU"/>
        </w:rPr>
        <w:t> </w:t>
      </w:r>
    </w:p>
    <w:tbl>
      <w:tblPr>
        <w:tblStyle w:val="TableGrid"/>
        <w:tblW w:w="9010" w:type="dxa"/>
        <w:tblLook w:val="04A0" w:firstRow="1" w:lastRow="0" w:firstColumn="1" w:lastColumn="0" w:noHBand="0" w:noVBand="1"/>
      </w:tblPr>
      <w:tblGrid>
        <w:gridCol w:w="1497"/>
        <w:gridCol w:w="3882"/>
        <w:gridCol w:w="3631"/>
      </w:tblGrid>
      <w:tr w:rsidR="00462E8B" w:rsidRPr="00462E8B" w:rsidTr="00462E8B">
        <w:trPr>
          <w:trHeight w:val="300"/>
        </w:trPr>
        <w:tc>
          <w:tcPr>
            <w:tcW w:w="1497" w:type="dxa"/>
            <w:hideMark/>
          </w:tcPr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lang w:eastAsia="en-AU"/>
              </w:rPr>
            </w:pPr>
            <w:r w:rsidRPr="00462E8B">
              <w:rPr>
                <w:rFonts w:eastAsia="Times New Roman" w:cstheme="minorHAnsi"/>
                <w:b/>
                <w:bCs/>
                <w:lang w:val="en-US" w:eastAsia="en-AU"/>
              </w:rPr>
              <w:t>Clinic Name</w:t>
            </w:r>
            <w:r w:rsidRPr="00462E8B">
              <w:rPr>
                <w:rFonts w:eastAsia="Times New Roman" w:cstheme="minorHAnsi"/>
                <w:lang w:val="en-US" w:eastAsia="en-AU"/>
              </w:rPr>
              <w:t> </w:t>
            </w:r>
            <w:r w:rsidRPr="00462E8B">
              <w:rPr>
                <w:rFonts w:eastAsia="Times New Roman" w:cstheme="minorHAnsi"/>
                <w:lang w:eastAsia="en-AU"/>
              </w:rPr>
              <w:t> </w:t>
            </w:r>
          </w:p>
        </w:tc>
        <w:tc>
          <w:tcPr>
            <w:tcW w:w="3882" w:type="dxa"/>
            <w:hideMark/>
          </w:tcPr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lang w:eastAsia="en-AU"/>
              </w:rPr>
            </w:pPr>
            <w:r w:rsidRPr="00462E8B">
              <w:rPr>
                <w:rFonts w:eastAsia="Times New Roman" w:cstheme="minorHAnsi"/>
                <w:b/>
                <w:bCs/>
                <w:lang w:val="en-US" w:eastAsia="en-AU"/>
              </w:rPr>
              <w:t>Minimum Qualifications</w:t>
            </w:r>
            <w:r w:rsidRPr="00462E8B">
              <w:rPr>
                <w:rFonts w:eastAsia="Times New Roman" w:cstheme="minorHAnsi"/>
                <w:lang w:val="en-US" w:eastAsia="en-AU"/>
              </w:rPr>
              <w:t> </w:t>
            </w:r>
            <w:r w:rsidRPr="00462E8B">
              <w:rPr>
                <w:rFonts w:eastAsia="Times New Roman" w:cstheme="minorHAnsi"/>
                <w:lang w:eastAsia="en-AU"/>
              </w:rPr>
              <w:t> </w:t>
            </w:r>
          </w:p>
        </w:tc>
        <w:tc>
          <w:tcPr>
            <w:tcW w:w="3631" w:type="dxa"/>
            <w:hideMark/>
          </w:tcPr>
          <w:p w:rsidR="00462E8B" w:rsidRPr="00462E8B" w:rsidRDefault="00462E8B" w:rsidP="00462E8B">
            <w:pPr>
              <w:ind w:left="180"/>
              <w:textAlignment w:val="baseline"/>
              <w:rPr>
                <w:rFonts w:eastAsia="Times New Roman" w:cstheme="minorHAnsi"/>
                <w:lang w:eastAsia="en-AU"/>
              </w:rPr>
            </w:pPr>
            <w:r w:rsidRPr="00462E8B">
              <w:rPr>
                <w:rFonts w:eastAsia="Times New Roman" w:cstheme="minorHAnsi"/>
                <w:b/>
                <w:bCs/>
                <w:lang w:val="en-US" w:eastAsia="en-AU"/>
              </w:rPr>
              <w:t>AHPRA registration or Professional accreditation</w:t>
            </w:r>
            <w:r w:rsidRPr="00462E8B">
              <w:rPr>
                <w:rFonts w:eastAsia="Times New Roman" w:cstheme="minorHAnsi"/>
                <w:lang w:val="en-US" w:eastAsia="en-AU"/>
              </w:rPr>
              <w:t> </w:t>
            </w:r>
            <w:r w:rsidRPr="00462E8B">
              <w:rPr>
                <w:rFonts w:eastAsia="Times New Roman" w:cstheme="minorHAnsi"/>
                <w:lang w:eastAsia="en-AU"/>
              </w:rPr>
              <w:t> </w:t>
            </w:r>
          </w:p>
        </w:tc>
      </w:tr>
      <w:tr w:rsidR="00462E8B" w:rsidRPr="00462E8B" w:rsidTr="00462E8B">
        <w:trPr>
          <w:trHeight w:val="300"/>
        </w:trPr>
        <w:tc>
          <w:tcPr>
            <w:tcW w:w="1497" w:type="dxa"/>
            <w:hideMark/>
          </w:tcPr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Remedial Massage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882" w:type="dxa"/>
            <w:hideMark/>
          </w:tcPr>
          <w:p w:rsidR="00462E8B" w:rsidRPr="00462E8B" w:rsidRDefault="00462E8B" w:rsidP="00462E8B">
            <w:pPr>
              <w:shd w:val="clear" w:color="auto" w:fill="FFFFFF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 xml:space="preserve">Assessors must satisfy the Standards for Registered Training </w:t>
            </w:r>
            <w:proofErr w:type="spellStart"/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Organisations’</w:t>
            </w:r>
            <w:proofErr w:type="spellEnd"/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 xml:space="preserve"> requirements for assessors, and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  <w:p w:rsidR="00462E8B" w:rsidRPr="00462E8B" w:rsidRDefault="00462E8B" w:rsidP="00462E8B">
            <w:pPr>
              <w:pStyle w:val="ListParagraph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 xml:space="preserve">have current clinical experience working as a remedial massage therapist, </w:t>
            </w:r>
            <w:proofErr w:type="spellStart"/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myotherapist</w:t>
            </w:r>
            <w:proofErr w:type="spellEnd"/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 xml:space="preserve"> or soft tissue therapist providing services to the general public; and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  <w:p w:rsidR="00462E8B" w:rsidRPr="00462E8B" w:rsidRDefault="00462E8B" w:rsidP="00462E8B">
            <w:pPr>
              <w:pStyle w:val="ListParagraph"/>
              <w:numPr>
                <w:ilvl w:val="0"/>
                <w:numId w:val="4"/>
              </w:numPr>
              <w:shd w:val="clear" w:color="auto" w:fill="FFFFFF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proofErr w:type="gramStart"/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hold</w:t>
            </w:r>
            <w:proofErr w:type="gramEnd"/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 xml:space="preserve"> current </w:t>
            </w:r>
            <w:proofErr w:type="spellStart"/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practising</w:t>
            </w:r>
            <w:proofErr w:type="spellEnd"/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 xml:space="preserve"> membership of a relevant Australian professional body that represents remedial massage therapists, </w:t>
            </w:r>
            <w:proofErr w:type="spellStart"/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myotherapists</w:t>
            </w:r>
            <w:proofErr w:type="spellEnd"/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, or soft tissue therapists.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631" w:type="dxa"/>
            <w:hideMark/>
          </w:tcPr>
          <w:p w:rsidR="00462E8B" w:rsidRPr="00462E8B" w:rsidRDefault="00462E8B" w:rsidP="00462E8B">
            <w:pPr>
              <w:ind w:left="285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 xml:space="preserve">Professional Membership of a relevant Australian professional body that represents remedial massage therapists, </w:t>
            </w:r>
            <w:proofErr w:type="spellStart"/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myotherapists</w:t>
            </w:r>
            <w:proofErr w:type="spellEnd"/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, or soft tissue therapists.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</w:tr>
      <w:tr w:rsidR="00462E8B" w:rsidRPr="00462E8B" w:rsidTr="00462E8B">
        <w:trPr>
          <w:trHeight w:val="300"/>
        </w:trPr>
        <w:tc>
          <w:tcPr>
            <w:tcW w:w="1497" w:type="dxa"/>
            <w:hideMark/>
          </w:tcPr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Dermal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882" w:type="dxa"/>
            <w:hideMark/>
          </w:tcPr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AQF 7 (bachelor's degree) Dermal Science or equivalent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631" w:type="dxa"/>
            <w:hideMark/>
          </w:tcPr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Professional Membership ASDC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  <w:p w:rsidR="00462E8B" w:rsidRPr="00462E8B" w:rsidRDefault="00462E8B" w:rsidP="00462E8B">
            <w:pPr>
              <w:ind w:left="720"/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</w:tr>
      <w:tr w:rsidR="00462E8B" w:rsidRPr="00462E8B" w:rsidTr="00462E8B">
        <w:trPr>
          <w:trHeight w:val="300"/>
        </w:trPr>
        <w:tc>
          <w:tcPr>
            <w:tcW w:w="1497" w:type="dxa"/>
            <w:hideMark/>
          </w:tcPr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proofErr w:type="spellStart"/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Osteo</w:t>
            </w:r>
            <w:proofErr w:type="spellEnd"/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882" w:type="dxa"/>
            <w:hideMark/>
          </w:tcPr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Bachelor of Science (Osteopathy) &amp; Masters of Health Science (osteopathy) OR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Bachelor of health science/Bachelor of applied science (Osteopathy)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631" w:type="dxa"/>
            <w:hideMark/>
          </w:tcPr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AHPRA registered 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</w:tr>
      <w:tr w:rsidR="00462E8B" w:rsidRPr="00462E8B" w:rsidTr="00462E8B">
        <w:trPr>
          <w:trHeight w:val="300"/>
        </w:trPr>
        <w:tc>
          <w:tcPr>
            <w:tcW w:w="1497" w:type="dxa"/>
            <w:hideMark/>
          </w:tcPr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Psych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882" w:type="dxa"/>
            <w:hideMark/>
          </w:tcPr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Master of Psychology (Clinical Psychology, Counselling Psychology, Health Psychology, Clinical Neuropsychology, Educational and Developmental Psychology, Forensic Psychology)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631" w:type="dxa"/>
            <w:hideMark/>
          </w:tcPr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AHPRA registered as Psychologist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AHPRA approved registered supervisor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</w:tr>
      <w:tr w:rsidR="00462E8B" w:rsidRPr="00462E8B" w:rsidTr="00462E8B">
        <w:trPr>
          <w:trHeight w:val="300"/>
        </w:trPr>
        <w:tc>
          <w:tcPr>
            <w:tcW w:w="1497" w:type="dxa"/>
            <w:hideMark/>
          </w:tcPr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VUCER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882" w:type="dxa"/>
            <w:hideMark/>
          </w:tcPr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Postgraduate of Clinical Exercise Physiology/Rehabilitation 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First Aid/CPR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3631" w:type="dxa"/>
            <w:hideMark/>
          </w:tcPr>
          <w:p w:rsidR="00462E8B" w:rsidRPr="00462E8B" w:rsidRDefault="00462E8B" w:rsidP="00462E8B">
            <w:pPr>
              <w:textAlignment w:val="baseline"/>
              <w:rPr>
                <w:rFonts w:eastAsia="Times New Roman" w:cstheme="minorHAnsi"/>
                <w:sz w:val="20"/>
                <w:szCs w:val="20"/>
                <w:lang w:eastAsia="en-AU"/>
              </w:rPr>
            </w:pPr>
            <w:r w:rsidRPr="00462E8B">
              <w:rPr>
                <w:rFonts w:eastAsia="Times New Roman" w:cstheme="minorHAnsi"/>
                <w:sz w:val="20"/>
                <w:szCs w:val="20"/>
                <w:lang w:val="en-US" w:eastAsia="en-AU"/>
              </w:rPr>
              <w:t>ESSA Accreditation as Exercise Physiologist  </w:t>
            </w:r>
            <w:r w:rsidRPr="00462E8B">
              <w:rPr>
                <w:rFonts w:eastAsia="Times New Roman" w:cstheme="minorHAnsi"/>
                <w:sz w:val="20"/>
                <w:szCs w:val="20"/>
                <w:lang w:eastAsia="en-AU"/>
              </w:rPr>
              <w:t> </w:t>
            </w:r>
          </w:p>
        </w:tc>
      </w:tr>
    </w:tbl>
    <w:p w:rsidR="00462E8B" w:rsidRPr="00462E8B" w:rsidRDefault="00462E8B" w:rsidP="00462E8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462E8B">
        <w:rPr>
          <w:rFonts w:ascii="Cambria" w:eastAsia="Times New Roman" w:hAnsi="Cambria" w:cs="Segoe UI"/>
          <w:color w:val="0078D4"/>
          <w:sz w:val="20"/>
          <w:szCs w:val="20"/>
          <w:lang w:eastAsia="en-AU"/>
        </w:rPr>
        <w:t> </w:t>
      </w:r>
    </w:p>
    <w:p w:rsidR="00462E8B" w:rsidRPr="00462E8B" w:rsidRDefault="00462E8B" w:rsidP="00462E8B">
      <w:pPr>
        <w:spacing w:after="0" w:line="240" w:lineRule="auto"/>
        <w:ind w:left="105" w:right="270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462E8B">
        <w:rPr>
          <w:rFonts w:ascii="Cambria" w:eastAsia="Times New Roman" w:hAnsi="Cambria" w:cs="Segoe UI"/>
          <w:sz w:val="20"/>
          <w:szCs w:val="20"/>
          <w:lang w:eastAsia="en-AU"/>
        </w:rPr>
        <w:t> </w:t>
      </w:r>
    </w:p>
    <w:p w:rsidR="00232B33" w:rsidRDefault="00232B33">
      <w:bookmarkStart w:id="0" w:name="_GoBack"/>
      <w:bookmarkEnd w:id="0"/>
    </w:p>
    <w:sectPr w:rsidR="00232B33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E8B" w:rsidRDefault="00462E8B" w:rsidP="00462E8B">
      <w:pPr>
        <w:spacing w:after="0" w:line="240" w:lineRule="auto"/>
      </w:pPr>
      <w:r>
        <w:separator/>
      </w:r>
    </w:p>
  </w:endnote>
  <w:endnote w:type="continuationSeparator" w:id="0">
    <w:p w:rsidR="00462E8B" w:rsidRDefault="00462E8B" w:rsidP="00462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E8B" w:rsidRPr="00462E8B" w:rsidRDefault="00462E8B">
    <w:pPr>
      <w:pStyle w:val="Footer"/>
      <w:rPr>
        <w:sz w:val="18"/>
        <w:szCs w:val="18"/>
      </w:rPr>
    </w:pPr>
    <w:r>
      <w:rPr>
        <w:sz w:val="18"/>
        <w:szCs w:val="18"/>
      </w:rPr>
      <w:t xml:space="preserve">Version: </w:t>
    </w:r>
    <w:r w:rsidRPr="00462E8B">
      <w:rPr>
        <w:sz w:val="18"/>
        <w:szCs w:val="18"/>
      </w:rPr>
      <w:t>August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E8B" w:rsidRDefault="00462E8B" w:rsidP="00462E8B">
      <w:pPr>
        <w:spacing w:after="0" w:line="240" w:lineRule="auto"/>
      </w:pPr>
      <w:r>
        <w:separator/>
      </w:r>
    </w:p>
  </w:footnote>
  <w:footnote w:type="continuationSeparator" w:id="0">
    <w:p w:rsidR="00462E8B" w:rsidRDefault="00462E8B" w:rsidP="00462E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E8B" w:rsidRDefault="00462E8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DC7E3D0" wp14:editId="587B8491">
          <wp:simplePos x="0" y="0"/>
          <wp:positionH relativeFrom="column">
            <wp:posOffset>-883920</wp:posOffset>
          </wp:positionH>
          <wp:positionV relativeFrom="page">
            <wp:align>bottom</wp:align>
          </wp:positionV>
          <wp:extent cx="7557131" cy="10663669"/>
          <wp:effectExtent l="0" t="0" r="635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1" cy="10663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B1E3D"/>
    <w:multiLevelType w:val="multilevel"/>
    <w:tmpl w:val="6748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3A5F1D"/>
    <w:multiLevelType w:val="multilevel"/>
    <w:tmpl w:val="3EFA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3A44C4E"/>
    <w:multiLevelType w:val="hybridMultilevel"/>
    <w:tmpl w:val="042A18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17F82"/>
    <w:multiLevelType w:val="multilevel"/>
    <w:tmpl w:val="070CD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E8B"/>
    <w:rsid w:val="00232B33"/>
    <w:rsid w:val="0046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C49B5"/>
  <w15:chartTrackingRefBased/>
  <w15:docId w15:val="{0811BAD5-070C-48C5-B96B-014864C13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62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462E8B"/>
  </w:style>
  <w:style w:type="character" w:customStyle="1" w:styleId="eop">
    <w:name w:val="eop"/>
    <w:basedOn w:val="DefaultParagraphFont"/>
    <w:rsid w:val="00462E8B"/>
  </w:style>
  <w:style w:type="paragraph" w:styleId="ListParagraph">
    <w:name w:val="List Paragraph"/>
    <w:basedOn w:val="Normal"/>
    <w:uiPriority w:val="34"/>
    <w:qFormat/>
    <w:rsid w:val="00462E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2E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E8B"/>
  </w:style>
  <w:style w:type="paragraph" w:styleId="Footer">
    <w:name w:val="footer"/>
    <w:basedOn w:val="Normal"/>
    <w:link w:val="FooterChar"/>
    <w:uiPriority w:val="99"/>
    <w:unhideWhenUsed/>
    <w:rsid w:val="00462E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E8B"/>
  </w:style>
  <w:style w:type="table" w:styleId="TableGrid">
    <w:name w:val="Table Grid"/>
    <w:basedOn w:val="TableNormal"/>
    <w:uiPriority w:val="39"/>
    <w:rsid w:val="00462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3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792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9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83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2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7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0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7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3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5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29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79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75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2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48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20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2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95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92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40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63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8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0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4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1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3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8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83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9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7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85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07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50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3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6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25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4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07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6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Courtney</dc:creator>
  <cp:keywords/>
  <dc:description/>
  <cp:lastModifiedBy>Caroline Courtney</cp:lastModifiedBy>
  <cp:revision>1</cp:revision>
  <dcterms:created xsi:type="dcterms:W3CDTF">2024-08-29T05:12:00Z</dcterms:created>
  <dcterms:modified xsi:type="dcterms:W3CDTF">2024-08-29T05:20:00Z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dc88d9-fa17-47eb-a208-3e66f59d50e5_Enabled">
    <vt:lpwstr>true</vt:lpwstr>
  </property>
  <property fmtid="{D5CDD505-2E9C-101B-9397-08002B2CF9AE}" pid="3" name="MSIP_Label_d7dc88d9-fa17-47eb-a208-3e66f59d50e5_SetDate">
    <vt:lpwstr>2024-08-29T05:12:42Z</vt:lpwstr>
  </property>
  <property fmtid="{D5CDD505-2E9C-101B-9397-08002B2CF9AE}" pid="4" name="MSIP_Label_d7dc88d9-fa17-47eb-a208-3e66f59d50e5_Method">
    <vt:lpwstr>Standard</vt:lpwstr>
  </property>
  <property fmtid="{D5CDD505-2E9C-101B-9397-08002B2CF9AE}" pid="5" name="MSIP_Label_d7dc88d9-fa17-47eb-a208-3e66f59d50e5_Name">
    <vt:lpwstr>Internal</vt:lpwstr>
  </property>
  <property fmtid="{D5CDD505-2E9C-101B-9397-08002B2CF9AE}" pid="6" name="MSIP_Label_d7dc88d9-fa17-47eb-a208-3e66f59d50e5_SiteId">
    <vt:lpwstr>d51ba343-9258-4ea6-9907-426d8c84ec12</vt:lpwstr>
  </property>
  <property fmtid="{D5CDD505-2E9C-101B-9397-08002B2CF9AE}" pid="7" name="MSIP_Label_d7dc88d9-fa17-47eb-a208-3e66f59d50e5_ActionId">
    <vt:lpwstr>2185b3e5-5257-416e-939f-a8c6551afce3</vt:lpwstr>
  </property>
  <property fmtid="{D5CDD505-2E9C-101B-9397-08002B2CF9AE}" pid="8" name="MSIP_Label_d7dc88d9-fa17-47eb-a208-3e66f59d50e5_ContentBits">
    <vt:lpwstr>0</vt:lpwstr>
  </property>
</Properties>
</file>