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54C4F" w14:textId="77777777" w:rsidR="00066192" w:rsidRPr="005F056F" w:rsidRDefault="00D52165" w:rsidP="00280ABA">
      <w:r>
        <w:rPr>
          <w:rFonts w:ascii="Arial Black" w:hAnsi="Arial Black" w:cs="Arial"/>
          <w:b/>
          <w:noProof/>
          <w:sz w:val="120"/>
          <w:szCs w:val="120"/>
        </w:rPr>
        <mc:AlternateContent>
          <mc:Choice Requires="wps">
            <w:drawing>
              <wp:anchor distT="0" distB="0" distL="114300" distR="114300" simplePos="0" relativeHeight="251656704" behindDoc="0" locked="0" layoutInCell="1" allowOverlap="1" wp14:anchorId="22054D40" wp14:editId="22054D41">
                <wp:simplePos x="0" y="0"/>
                <wp:positionH relativeFrom="column">
                  <wp:posOffset>-2171700</wp:posOffset>
                </wp:positionH>
                <wp:positionV relativeFrom="paragraph">
                  <wp:posOffset>-4000500</wp:posOffset>
                </wp:positionV>
                <wp:extent cx="7642225" cy="8131810"/>
                <wp:effectExtent l="0" t="0" r="3175"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42225" cy="8131810"/>
                        </a:xfrm>
                        <a:prstGeom prst="diamond">
                          <a:avLst/>
                        </a:prstGeom>
                        <a:solidFill>
                          <a:srgbClr val="0078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2AC5A36B" id="_x0000_t4" coordsize="21600,21600" o:spt="4" path="m10800,l,10800,10800,21600,21600,10800xe">
                <v:stroke joinstyle="miter"/>
                <v:path gradientshapeok="t" o:connecttype="rect" textboxrect="5400,5400,16200,16200"/>
              </v:shapetype>
              <v:shape id="AutoShape 8" o:spid="_x0000_s1026" type="#_x0000_t4" style="position:absolute;margin-left:-171pt;margin-top:-315pt;width:601.75pt;height:64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" fillcolor="#0078c1" stroked="f"/>
            </w:pict>
          </mc:Fallback>
        </mc:AlternateContent>
      </w:r>
      <w:r>
        <w:rPr>
          <w:noProof/>
        </w:rPr>
        <mc:AlternateContent>
          <mc:Choice Requires="wps">
            <w:drawing>
              <wp:anchor distT="0" distB="0" distL="114300" distR="114300" simplePos="0" relativeHeight="251657728" behindDoc="0" locked="0" layoutInCell="1" allowOverlap="1" wp14:anchorId="22054D42" wp14:editId="22054D43">
                <wp:simplePos x="0" y="0"/>
                <wp:positionH relativeFrom="column">
                  <wp:posOffset>54610</wp:posOffset>
                </wp:positionH>
                <wp:positionV relativeFrom="paragraph">
                  <wp:posOffset>-149225</wp:posOffset>
                </wp:positionV>
                <wp:extent cx="4490720" cy="2549525"/>
                <wp:effectExtent l="3810" t="3175"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254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2054D60" w14:textId="77777777" w:rsidR="00AD73A2" w:rsidRDefault="00AD73A2" w:rsidP="00B43453">
                            <w:pPr>
                              <w:spacing w:after="0" w:line="240" w:lineRule="auto"/>
                              <w:ind w:left="-142"/>
                              <w:rPr>
                                <w:rFonts w:ascii="Arial Black" w:hAnsi="Arial Black" w:cs="Arial"/>
                                <w:b/>
                                <w:color w:val="FFFFFF"/>
                                <w:sz w:val="60"/>
                                <w:szCs w:val="60"/>
                              </w:rPr>
                            </w:pPr>
                            <w:r>
                              <w:rPr>
                                <w:rFonts w:ascii="Arial Black" w:hAnsi="Arial Black" w:cs="Arial"/>
                                <w:b/>
                                <w:color w:val="FFFFFF"/>
                                <w:sz w:val="60"/>
                                <w:szCs w:val="60"/>
                              </w:rPr>
                              <w:t xml:space="preserve">COLLEGE </w:t>
                            </w:r>
                          </w:p>
                          <w:p w14:paraId="22054D61" w14:textId="77777777" w:rsidR="00AD73A2" w:rsidRPr="00A46F1E" w:rsidRDefault="00AD73A2" w:rsidP="00B43453">
                            <w:pPr>
                              <w:spacing w:after="0" w:line="240" w:lineRule="auto"/>
                              <w:ind w:left="-142"/>
                              <w:rPr>
                                <w:rFonts w:ascii="Arial Black" w:hAnsi="Arial Black" w:cs="Arial"/>
                                <w:b/>
                                <w:color w:val="FFFFFF"/>
                                <w:sz w:val="60"/>
                                <w:szCs w:val="60"/>
                              </w:rPr>
                            </w:pPr>
                            <w:r>
                              <w:rPr>
                                <w:rFonts w:ascii="Arial Black" w:hAnsi="Arial Black" w:cs="Arial"/>
                                <w:b/>
                                <w:color w:val="FFFFFF"/>
                                <w:sz w:val="60"/>
                                <w:szCs w:val="60"/>
                              </w:rPr>
                              <w:t>NAME HERE</w:t>
                            </w:r>
                          </w:p>
                          <w:p w14:paraId="22054D62" w14:textId="77777777" w:rsidR="00AD73A2" w:rsidRPr="00DD418A" w:rsidRDefault="00AD73A2" w:rsidP="00B43453">
                            <w:pPr>
                              <w:spacing w:after="0" w:line="1200" w:lineRule="exact"/>
                              <w:ind w:left="-142"/>
                              <w:rPr>
                                <w:rFonts w:ascii="Arial Black" w:hAnsi="Arial Black" w:cs="Arial"/>
                                <w:b/>
                                <w:color w:val="FFFFFF"/>
                                <w:sz w:val="60"/>
                                <w:szCs w:val="60"/>
                              </w:rPr>
                            </w:pPr>
                            <w:r>
                              <w:rPr>
                                <w:rFonts w:ascii="Arial Black" w:hAnsi="Arial Black" w:cs="Arial"/>
                                <w:b/>
                                <w:color w:val="FFFFFF"/>
                                <w:sz w:val="60"/>
                                <w:szCs w:val="60"/>
                              </w:rPr>
                              <w:t xml:space="preserve">Unit of </w:t>
                            </w:r>
                            <w:r w:rsidRPr="00DD418A">
                              <w:rPr>
                                <w:rFonts w:ascii="Arial Black" w:hAnsi="Arial Black" w:cs="Arial"/>
                                <w:b/>
                                <w:color w:val="FFFFFF"/>
                                <w:sz w:val="60"/>
                                <w:szCs w:val="60"/>
                              </w:rPr>
                              <w:t>Study Guide</w:t>
                            </w:r>
                          </w:p>
                          <w:p w14:paraId="22054D63" w14:textId="77777777" w:rsidR="00AD73A2" w:rsidRPr="00060355" w:rsidRDefault="00AD73A2" w:rsidP="00280A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22054D42" id="_x0000_t202" coordsize="21600,21600" o:spt="202" path="m,l,21600r21600,l21600,xe">
                <v:stroke joinstyle="miter"/>
                <v:path gradientshapeok="t" o:connecttype="rect"/>
              </v:shapetype>
              <v:shape id="Text Box 2" o:spid="_x0000_s1026" type="#_x0000_t202" style="position:absolute;margin-left:4.3pt;margin-top:-11.75pt;width:353.6pt;height:20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" filled="f" stroked="f" strokecolor="white">
                <v:textbox>
                  <w:txbxContent>
                    <w:p w14:paraId="22054D60" w14:textId="77777777" w:rsidR="00AD73A2" w:rsidRDefault="00AD73A2" w:rsidP="00B43453">
                      <w:pPr>
                        <w:spacing w:after="0" w:line="240" w:lineRule="auto"/>
                        <w:ind w:left="-142"/>
                        <w:rPr>
                          <w:rFonts w:ascii="Arial Black" w:hAnsi="Arial Black" w:cs="Arial"/>
                          <w:b/>
                          <w:color w:val="FFFFFF"/>
                          <w:sz w:val="60"/>
                          <w:szCs w:val="60"/>
                        </w:rPr>
                      </w:pPr>
                      <w:r>
                        <w:rPr>
                          <w:rFonts w:ascii="Arial Black" w:hAnsi="Arial Black" w:cs="Arial"/>
                          <w:b/>
                          <w:color w:val="FFFFFF"/>
                          <w:sz w:val="60"/>
                          <w:szCs w:val="60"/>
                        </w:rPr>
                        <w:t xml:space="preserve">COLLEGE </w:t>
                      </w:r>
                    </w:p>
                    <w:p w14:paraId="22054D61" w14:textId="77777777" w:rsidR="00AD73A2" w:rsidRPr="00A46F1E" w:rsidRDefault="00AD73A2" w:rsidP="00B43453">
                      <w:pPr>
                        <w:spacing w:after="0" w:line="240" w:lineRule="auto"/>
                        <w:ind w:left="-142"/>
                        <w:rPr>
                          <w:rFonts w:ascii="Arial Black" w:hAnsi="Arial Black" w:cs="Arial"/>
                          <w:b/>
                          <w:color w:val="FFFFFF"/>
                          <w:sz w:val="60"/>
                          <w:szCs w:val="60"/>
                        </w:rPr>
                      </w:pPr>
                      <w:r>
                        <w:rPr>
                          <w:rFonts w:ascii="Arial Black" w:hAnsi="Arial Black" w:cs="Arial"/>
                          <w:b/>
                          <w:color w:val="FFFFFF"/>
                          <w:sz w:val="60"/>
                          <w:szCs w:val="60"/>
                        </w:rPr>
                        <w:t>NAME HERE</w:t>
                      </w:r>
                    </w:p>
                    <w:p w14:paraId="22054D62" w14:textId="77777777" w:rsidR="00AD73A2" w:rsidRPr="00DD418A" w:rsidRDefault="00AD73A2" w:rsidP="00B43453">
                      <w:pPr>
                        <w:spacing w:after="0" w:line="1200" w:lineRule="exact"/>
                        <w:ind w:left="-142"/>
                        <w:rPr>
                          <w:rFonts w:ascii="Arial Black" w:hAnsi="Arial Black" w:cs="Arial"/>
                          <w:b/>
                          <w:color w:val="FFFFFF"/>
                          <w:sz w:val="60"/>
                          <w:szCs w:val="60"/>
                        </w:rPr>
                      </w:pPr>
                      <w:r>
                        <w:rPr>
                          <w:rFonts w:ascii="Arial Black" w:hAnsi="Arial Black" w:cs="Arial"/>
                          <w:b/>
                          <w:color w:val="FFFFFF"/>
                          <w:sz w:val="60"/>
                          <w:szCs w:val="60"/>
                        </w:rPr>
                        <w:t xml:space="preserve">Unit of </w:t>
                      </w:r>
                      <w:r w:rsidRPr="00DD418A">
                        <w:rPr>
                          <w:rFonts w:ascii="Arial Black" w:hAnsi="Arial Black" w:cs="Arial"/>
                          <w:b/>
                          <w:color w:val="FFFFFF"/>
                          <w:sz w:val="60"/>
                          <w:szCs w:val="60"/>
                        </w:rPr>
                        <w:t>Study Guide</w:t>
                      </w:r>
                    </w:p>
                    <w:p w14:paraId="22054D63" w14:textId="77777777" w:rsidR="00AD73A2" w:rsidRPr="00060355" w:rsidRDefault="00AD73A2" w:rsidP="00280ABA"/>
                  </w:txbxContent>
                </v:textbox>
              </v:shape>
            </w:pict>
          </mc:Fallback>
        </mc:AlternateContent>
      </w:r>
      <w:r>
        <w:rPr>
          <w:noProof/>
        </w:rPr>
        <mc:AlternateContent>
          <mc:Choice Requires="wps">
            <w:drawing>
              <wp:anchor distT="0" distB="0" distL="114300" distR="114300" simplePos="0" relativeHeight="251658752" behindDoc="1" locked="0" layoutInCell="1" allowOverlap="1" wp14:anchorId="22054D44" wp14:editId="22054D45">
                <wp:simplePos x="0" y="0"/>
                <wp:positionH relativeFrom="column">
                  <wp:posOffset>-7791450</wp:posOffset>
                </wp:positionH>
                <wp:positionV relativeFrom="paragraph">
                  <wp:posOffset>-2207260</wp:posOffset>
                </wp:positionV>
                <wp:extent cx="5922010" cy="5922010"/>
                <wp:effectExtent l="158750" t="154940" r="180340" b="1968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922010" cy="5922010"/>
                        </a:xfrm>
                        <a:prstGeom prst="diamond">
                          <a:avLst/>
                        </a:prstGeom>
                        <a:solidFill>
                          <a:srgbClr val="00B1EB"/>
                        </a:solidFill>
                        <a:ln w="38100">
                          <a:solidFill>
                            <a:srgbClr val="FFFFFF"/>
                          </a:solidFill>
                          <a:miter lim="800000"/>
                          <a:headEnd/>
                          <a:tailEnd/>
                        </a:ln>
                        <a:effectLst>
                          <a:outerShdw blurRad="63500" dist="29783" dir="3885598"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7CA5F3DC" id="AutoShape 6" o:spid="_x0000_s1026" type="#_x0000_t4" style="position:absolute;margin-left:-613.5pt;margin-top:-173.8pt;width:466.3pt;height:466.3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" fillcolor="#00b1eb" strokecolor="white" strokeweight="3pt">
                <v:shadow on="t" color="#205867" opacity=".5" offset="1pt,.74833mm"/>
              </v:shape>
            </w:pict>
          </mc:Fallback>
        </mc:AlternateContent>
      </w:r>
    </w:p>
    <w:p w14:paraId="22054C50" w14:textId="77777777" w:rsidR="006360E4" w:rsidRDefault="006360E4" w:rsidP="00280ABA"/>
    <w:p w14:paraId="22054C51" w14:textId="77777777" w:rsidR="006870FE" w:rsidRPr="00060355" w:rsidRDefault="006870FE" w:rsidP="00280ABA"/>
    <w:p w14:paraId="22054C52" w14:textId="77777777" w:rsidR="006360E4" w:rsidRPr="00060355" w:rsidRDefault="006360E4" w:rsidP="00280ABA"/>
    <w:p w14:paraId="22054C53" w14:textId="77777777" w:rsidR="006360E4" w:rsidRPr="00060355" w:rsidRDefault="006360E4" w:rsidP="00280ABA"/>
    <w:p w14:paraId="22054C54" w14:textId="77777777" w:rsidR="006360E4" w:rsidRPr="00060355" w:rsidRDefault="006360E4" w:rsidP="00280ABA"/>
    <w:p w14:paraId="22054C55" w14:textId="77777777" w:rsidR="006360E4" w:rsidRPr="00060355" w:rsidRDefault="006360E4" w:rsidP="00280ABA"/>
    <w:p w14:paraId="22054C56" w14:textId="77777777" w:rsidR="006360E4" w:rsidRDefault="006360E4" w:rsidP="00280ABA"/>
    <w:p w14:paraId="22054C57" w14:textId="77777777" w:rsidR="005F056F" w:rsidRDefault="005F056F" w:rsidP="00280ABA"/>
    <w:p w14:paraId="22054C58" w14:textId="77777777" w:rsidR="005F056F" w:rsidRDefault="005F056F" w:rsidP="00280ABA"/>
    <w:p w14:paraId="22054C59" w14:textId="77777777" w:rsidR="005F056F" w:rsidRDefault="005F056F" w:rsidP="00280ABA"/>
    <w:p w14:paraId="22054C5A" w14:textId="77777777" w:rsidR="005F056F" w:rsidRDefault="005F056F" w:rsidP="00280ABA"/>
    <w:p w14:paraId="22054C5B" w14:textId="77777777" w:rsidR="005F056F" w:rsidRDefault="005F056F" w:rsidP="00280ABA"/>
    <w:p w14:paraId="22054C5C" w14:textId="77777777" w:rsidR="00B43453" w:rsidRPr="00BC6BAD" w:rsidRDefault="00B43453" w:rsidP="00B43453">
      <w:pPr>
        <w:keepLines/>
        <w:spacing w:before="120" w:after="0" w:line="200" w:lineRule="atLeast"/>
        <w:ind w:left="-142"/>
        <w:contextualSpacing/>
        <w:rPr>
          <w:rFonts w:cs="Arial"/>
          <w:b/>
          <w:color w:val="000000"/>
          <w:sz w:val="48"/>
          <w:szCs w:val="48"/>
        </w:rPr>
      </w:pPr>
      <w:r w:rsidRPr="00BC6BAD">
        <w:rPr>
          <w:rFonts w:cs="Arial"/>
          <w:b/>
          <w:color w:val="000000"/>
          <w:sz w:val="48"/>
          <w:szCs w:val="48"/>
        </w:rPr>
        <w:t>Unit Name:</w:t>
      </w:r>
    </w:p>
    <w:p w14:paraId="22054C5D" w14:textId="77777777" w:rsidR="00B43453" w:rsidRPr="00BC6BAD" w:rsidRDefault="00B43453" w:rsidP="00B43453">
      <w:pPr>
        <w:keepLines/>
        <w:spacing w:before="120" w:after="0" w:line="200" w:lineRule="atLeast"/>
        <w:ind w:left="-142"/>
        <w:contextualSpacing/>
        <w:rPr>
          <w:rFonts w:cs="Arial"/>
          <w:b/>
          <w:color w:val="000000"/>
          <w:sz w:val="48"/>
          <w:szCs w:val="48"/>
        </w:rPr>
      </w:pPr>
      <w:r w:rsidRPr="00BC6BAD">
        <w:rPr>
          <w:rFonts w:cs="Arial"/>
          <w:b/>
          <w:color w:val="000000"/>
          <w:sz w:val="48"/>
          <w:szCs w:val="48"/>
        </w:rPr>
        <w:t>Unit Code:</w:t>
      </w:r>
    </w:p>
    <w:p w14:paraId="22054C5E" w14:textId="77777777" w:rsidR="00B43453" w:rsidRPr="00BC6BAD" w:rsidRDefault="00B43453" w:rsidP="00B43453">
      <w:pPr>
        <w:keepLines/>
        <w:spacing w:before="120" w:after="0" w:line="200" w:lineRule="atLeast"/>
        <w:ind w:left="-142"/>
        <w:contextualSpacing/>
        <w:rPr>
          <w:rFonts w:cs="Arial"/>
          <w:color w:val="000000"/>
          <w:sz w:val="48"/>
          <w:szCs w:val="48"/>
        </w:rPr>
      </w:pPr>
    </w:p>
    <w:p w14:paraId="22054C5F" w14:textId="77777777" w:rsidR="00B43453" w:rsidRPr="00BC6BAD" w:rsidRDefault="00B43453" w:rsidP="00B43453">
      <w:pPr>
        <w:keepLines/>
        <w:spacing w:before="120" w:after="0" w:line="200" w:lineRule="atLeast"/>
        <w:ind w:left="-142"/>
        <w:contextualSpacing/>
        <w:rPr>
          <w:rFonts w:cs="Arial"/>
          <w:color w:val="000000"/>
          <w:sz w:val="48"/>
          <w:szCs w:val="48"/>
        </w:rPr>
      </w:pPr>
    </w:p>
    <w:p w14:paraId="22054C60" w14:textId="77777777" w:rsidR="00B43453" w:rsidRPr="00BC6BAD" w:rsidRDefault="00B43453" w:rsidP="00B43453">
      <w:pPr>
        <w:keepLines/>
        <w:spacing w:before="120" w:after="0" w:line="200" w:lineRule="atLeast"/>
        <w:ind w:left="-142"/>
        <w:contextualSpacing/>
        <w:rPr>
          <w:rFonts w:cs="Arial"/>
          <w:color w:val="000000"/>
          <w:sz w:val="48"/>
          <w:szCs w:val="48"/>
        </w:rPr>
      </w:pPr>
    </w:p>
    <w:p w14:paraId="22054C61" w14:textId="77777777" w:rsidR="00B43453" w:rsidRPr="00BC6BAD" w:rsidRDefault="00B43453" w:rsidP="00B43453">
      <w:pPr>
        <w:keepLines/>
        <w:spacing w:before="120" w:after="0" w:line="200" w:lineRule="atLeast"/>
        <w:ind w:left="-142"/>
        <w:contextualSpacing/>
        <w:rPr>
          <w:rFonts w:cs="Arial"/>
          <w:color w:val="000000"/>
          <w:sz w:val="48"/>
          <w:szCs w:val="48"/>
        </w:rPr>
      </w:pPr>
      <w:r w:rsidRPr="00BC6BAD">
        <w:rPr>
          <w:rFonts w:cs="Arial"/>
          <w:color w:val="000000"/>
          <w:sz w:val="48"/>
          <w:szCs w:val="48"/>
        </w:rPr>
        <w:t>Year</w:t>
      </w:r>
    </w:p>
    <w:p w14:paraId="22054C62" w14:textId="77777777" w:rsidR="00B43453" w:rsidRPr="00BC6BAD" w:rsidRDefault="00B43453" w:rsidP="00B43453">
      <w:pPr>
        <w:keepLines/>
        <w:spacing w:before="120" w:after="0" w:line="200" w:lineRule="atLeast"/>
        <w:ind w:left="-142"/>
        <w:contextualSpacing/>
        <w:rPr>
          <w:rFonts w:cs="Arial"/>
          <w:color w:val="000000"/>
          <w:sz w:val="48"/>
          <w:szCs w:val="48"/>
        </w:rPr>
      </w:pPr>
      <w:r w:rsidRPr="00BC6BAD">
        <w:rPr>
          <w:rFonts w:cs="Arial"/>
          <w:color w:val="000000"/>
          <w:sz w:val="48"/>
          <w:szCs w:val="48"/>
        </w:rPr>
        <w:t>Semester/Date</w:t>
      </w:r>
    </w:p>
    <w:p w14:paraId="22054C63" w14:textId="77777777" w:rsidR="00B43453" w:rsidRPr="00BC6BAD" w:rsidRDefault="00B43453" w:rsidP="00B43453">
      <w:pPr>
        <w:keepLines/>
        <w:spacing w:before="120" w:after="0" w:line="200" w:lineRule="atLeast"/>
        <w:ind w:left="-142"/>
        <w:contextualSpacing/>
        <w:rPr>
          <w:rFonts w:cs="Arial"/>
          <w:color w:val="000000"/>
          <w:sz w:val="48"/>
          <w:szCs w:val="48"/>
        </w:rPr>
      </w:pPr>
      <w:r w:rsidRPr="00BC6BAD">
        <w:rPr>
          <w:rFonts w:cs="Arial"/>
          <w:color w:val="000000"/>
          <w:sz w:val="48"/>
          <w:szCs w:val="48"/>
        </w:rPr>
        <w:t>Location</w:t>
      </w:r>
    </w:p>
    <w:p w14:paraId="22054C64" w14:textId="77777777" w:rsidR="00B43453" w:rsidRPr="00BC6BAD" w:rsidRDefault="00B43453" w:rsidP="00B43453">
      <w:pPr>
        <w:keepLines/>
        <w:spacing w:before="120" w:after="0" w:line="200" w:lineRule="atLeast"/>
        <w:ind w:left="-142"/>
        <w:contextualSpacing/>
        <w:rPr>
          <w:rFonts w:cs="Arial"/>
          <w:color w:val="000000"/>
          <w:sz w:val="48"/>
          <w:szCs w:val="48"/>
        </w:rPr>
      </w:pPr>
    </w:p>
    <w:p w14:paraId="22054C65" w14:textId="77777777" w:rsidR="00B43453" w:rsidRDefault="00B43453" w:rsidP="00B43453">
      <w:pPr>
        <w:keepLines/>
        <w:spacing w:before="120" w:after="0" w:line="200" w:lineRule="atLeast"/>
        <w:ind w:left="-142"/>
        <w:contextualSpacing/>
        <w:rPr>
          <w:rFonts w:cs="Arial"/>
          <w:color w:val="000000"/>
          <w:sz w:val="48"/>
          <w:szCs w:val="48"/>
        </w:rPr>
      </w:pPr>
      <w:r w:rsidRPr="00BC6BAD">
        <w:rPr>
          <w:rFonts w:cs="Arial"/>
          <w:color w:val="000000"/>
          <w:sz w:val="48"/>
          <w:szCs w:val="48"/>
        </w:rPr>
        <w:t xml:space="preserve">Prepared by: </w:t>
      </w:r>
    </w:p>
    <w:p w14:paraId="0CFA1074" w14:textId="77777777" w:rsidR="00DB5533" w:rsidRDefault="00DB5533" w:rsidP="00B43453">
      <w:pPr>
        <w:keepLines/>
        <w:spacing w:before="120" w:after="0" w:line="200" w:lineRule="atLeast"/>
        <w:ind w:left="-142"/>
        <w:contextualSpacing/>
        <w:rPr>
          <w:rFonts w:cs="Arial"/>
          <w:color w:val="000000"/>
          <w:sz w:val="48"/>
          <w:szCs w:val="48"/>
        </w:rPr>
      </w:pPr>
    </w:p>
    <w:p w14:paraId="22054C66" w14:textId="1A0D581D" w:rsidR="00A1065F" w:rsidRDefault="00A1065F" w:rsidP="00280ABA"/>
    <w:p w14:paraId="22054C67" w14:textId="77777777" w:rsidR="00A1065F" w:rsidRDefault="00A1065F" w:rsidP="00280ABA">
      <w:pPr>
        <w:sectPr w:rsidR="00A1065F" w:rsidSect="00DD2923">
          <w:headerReference w:type="even" r:id="rId8"/>
          <w:headerReference w:type="default" r:id="rId9"/>
          <w:footerReference w:type="even" r:id="rId10"/>
          <w:footerReference w:type="default" r:id="rId11"/>
          <w:headerReference w:type="first" r:id="rId12"/>
          <w:footerReference w:type="first" r:id="rId13"/>
          <w:pgSz w:w="11906" w:h="16838"/>
          <w:pgMar w:top="1418" w:right="720" w:bottom="720" w:left="720" w:header="510" w:footer="278" w:gutter="0"/>
          <w:cols w:space="708"/>
          <w:titlePg/>
          <w:docGrid w:linePitch="360"/>
        </w:sectPr>
      </w:pPr>
    </w:p>
    <w:p w14:paraId="22054C68" w14:textId="77777777" w:rsidR="00895750" w:rsidRPr="00AA6B52" w:rsidRDefault="00895750" w:rsidP="00280ABA">
      <w:pPr>
        <w:pStyle w:val="Heading5"/>
        <w:rPr>
          <w:rFonts w:ascii="Arial Narrow" w:hAnsi="Arial Narrow"/>
          <w:b/>
          <w:sz w:val="24"/>
        </w:rPr>
      </w:pPr>
      <w:r w:rsidRPr="00AA6B52">
        <w:rPr>
          <w:rFonts w:ascii="Arial Narrow" w:hAnsi="Arial Narrow"/>
          <w:b/>
          <w:sz w:val="24"/>
        </w:rPr>
        <w:lastRenderedPageBreak/>
        <w:t xml:space="preserve">Welcome </w:t>
      </w:r>
    </w:p>
    <w:p w14:paraId="22054C69" w14:textId="77777777" w:rsidR="00895750" w:rsidRPr="009839D1" w:rsidRDefault="00895750" w:rsidP="00895750">
      <w:pPr>
        <w:pStyle w:val="Default"/>
        <w:spacing w:before="60" w:after="60"/>
        <w:rPr>
          <w:rFonts w:ascii="Arial Narrow" w:hAnsi="Arial Narrow" w:cs="Calibri"/>
          <w:sz w:val="22"/>
          <w:szCs w:val="22"/>
        </w:rPr>
      </w:pPr>
      <w:r w:rsidRPr="009839D1">
        <w:rPr>
          <w:rFonts w:ascii="Arial Narrow" w:hAnsi="Arial Narrow" w:cs="Calibri"/>
          <w:bCs/>
          <w:sz w:val="22"/>
          <w:szCs w:val="22"/>
        </w:rPr>
        <w:t xml:space="preserve">Welcome to this unit of study. This </w:t>
      </w:r>
      <w:r w:rsidR="00F86EC4">
        <w:rPr>
          <w:rFonts w:ascii="Arial Narrow" w:hAnsi="Arial Narrow" w:cs="Calibri"/>
          <w:bCs/>
          <w:sz w:val="22"/>
          <w:szCs w:val="22"/>
        </w:rPr>
        <w:t>u</w:t>
      </w:r>
      <w:r w:rsidR="00F86EC4" w:rsidRPr="009839D1">
        <w:rPr>
          <w:rFonts w:ascii="Arial Narrow" w:hAnsi="Arial Narrow" w:cs="Calibri"/>
          <w:bCs/>
          <w:sz w:val="22"/>
          <w:szCs w:val="22"/>
        </w:rPr>
        <w:t xml:space="preserve">nit </w:t>
      </w:r>
      <w:r w:rsidR="00F86EC4">
        <w:rPr>
          <w:rFonts w:ascii="Arial Narrow" w:hAnsi="Arial Narrow" w:cs="Calibri"/>
          <w:bCs/>
          <w:sz w:val="22"/>
          <w:szCs w:val="22"/>
        </w:rPr>
        <w:t>g</w:t>
      </w:r>
      <w:r w:rsidR="00F86EC4" w:rsidRPr="009839D1">
        <w:rPr>
          <w:rFonts w:ascii="Arial Narrow" w:hAnsi="Arial Narrow" w:cs="Calibri"/>
          <w:bCs/>
          <w:sz w:val="22"/>
          <w:szCs w:val="22"/>
        </w:rPr>
        <w:t xml:space="preserve">uide </w:t>
      </w:r>
      <w:r w:rsidRPr="009839D1">
        <w:rPr>
          <w:rFonts w:ascii="Arial Narrow" w:hAnsi="Arial Narrow" w:cs="Calibri"/>
          <w:bCs/>
          <w:sz w:val="22"/>
          <w:szCs w:val="22"/>
        </w:rPr>
        <w:t xml:space="preserve">provides important information and should be kept as a reference to assist with your studies. </w:t>
      </w:r>
      <w:r w:rsidRPr="009839D1">
        <w:rPr>
          <w:rFonts w:ascii="Arial Narrow" w:hAnsi="Arial Narrow" w:cs="Calibri"/>
          <w:sz w:val="22"/>
          <w:szCs w:val="22"/>
        </w:rPr>
        <w:t xml:space="preserve">This </w:t>
      </w:r>
      <w:r w:rsidR="00F86EC4">
        <w:rPr>
          <w:rFonts w:ascii="Arial Narrow" w:hAnsi="Arial Narrow" w:cs="Calibri"/>
          <w:sz w:val="22"/>
          <w:szCs w:val="22"/>
        </w:rPr>
        <w:t>g</w:t>
      </w:r>
      <w:r w:rsidR="00F86EC4" w:rsidRPr="009839D1">
        <w:rPr>
          <w:rFonts w:ascii="Arial Narrow" w:hAnsi="Arial Narrow" w:cs="Calibri"/>
          <w:sz w:val="22"/>
          <w:szCs w:val="22"/>
        </w:rPr>
        <w:t xml:space="preserve">uide </w:t>
      </w:r>
      <w:r w:rsidRPr="009839D1">
        <w:rPr>
          <w:rFonts w:ascii="Arial Narrow" w:hAnsi="Arial Narrow" w:cs="Calibri"/>
          <w:sz w:val="22"/>
          <w:szCs w:val="22"/>
        </w:rPr>
        <w:t xml:space="preserve">includes information about your reading and resources, independent learning, class activities and assessment tasks. </w:t>
      </w:r>
      <w:r w:rsidR="001B5238">
        <w:rPr>
          <w:rFonts w:ascii="Arial Narrow" w:hAnsi="Arial Narrow" w:cs="Calibri"/>
          <w:sz w:val="22"/>
          <w:szCs w:val="22"/>
        </w:rPr>
        <w:t>We</w:t>
      </w:r>
      <w:r w:rsidRPr="009839D1">
        <w:rPr>
          <w:rFonts w:ascii="Arial Narrow" w:hAnsi="Arial Narrow" w:cs="Calibri"/>
          <w:sz w:val="22"/>
          <w:szCs w:val="22"/>
        </w:rPr>
        <w:t xml:space="preserve"> recommend that you read this </w:t>
      </w:r>
      <w:r w:rsidR="00F86EC4">
        <w:rPr>
          <w:rFonts w:ascii="Arial Narrow" w:hAnsi="Arial Narrow" w:cs="Calibri"/>
          <w:sz w:val="22"/>
          <w:szCs w:val="22"/>
        </w:rPr>
        <w:t>g</w:t>
      </w:r>
      <w:r w:rsidR="00F86EC4" w:rsidRPr="009839D1">
        <w:rPr>
          <w:rFonts w:ascii="Arial Narrow" w:hAnsi="Arial Narrow" w:cs="Calibri"/>
          <w:sz w:val="22"/>
          <w:szCs w:val="22"/>
        </w:rPr>
        <w:t xml:space="preserve">uide </w:t>
      </w:r>
      <w:r w:rsidRPr="009839D1">
        <w:rPr>
          <w:rFonts w:ascii="Arial Narrow" w:hAnsi="Arial Narrow" w:cs="Calibri"/>
          <w:sz w:val="22"/>
          <w:szCs w:val="22"/>
        </w:rPr>
        <w:t xml:space="preserve">carefully: you will be expected to manage your learning as you work towards successful study. </w:t>
      </w:r>
    </w:p>
    <w:p w14:paraId="22054C6A" w14:textId="77777777" w:rsidR="00895750" w:rsidRPr="009839D1" w:rsidRDefault="00895750" w:rsidP="00895750">
      <w:pPr>
        <w:pStyle w:val="Default"/>
        <w:spacing w:before="60" w:after="60"/>
        <w:rPr>
          <w:rFonts w:ascii="Arial Narrow" w:hAnsi="Arial Narrow" w:cs="Calibri"/>
          <w:sz w:val="22"/>
          <w:szCs w:val="22"/>
        </w:rPr>
      </w:pPr>
    </w:p>
    <w:p w14:paraId="22054C6B" w14:textId="77777777" w:rsidR="00EA31F1" w:rsidRPr="00EA31F1" w:rsidRDefault="00895750" w:rsidP="00895750">
      <w:pPr>
        <w:pStyle w:val="Default"/>
        <w:spacing w:before="60" w:after="60"/>
        <w:rPr>
          <w:rFonts w:ascii="Arial Narrow" w:hAnsi="Arial Narrow"/>
          <w:color w:val="0000BF"/>
          <w:sz w:val="22"/>
          <w:szCs w:val="22"/>
          <w:u w:val="single"/>
        </w:rPr>
      </w:pPr>
      <w:r w:rsidRPr="009839D1">
        <w:rPr>
          <w:rFonts w:ascii="Arial Narrow" w:hAnsi="Arial Narrow" w:cs="Calibri"/>
          <w:sz w:val="22"/>
          <w:szCs w:val="22"/>
        </w:rPr>
        <w:t xml:space="preserve">Detailed information and learning resources for this unit have also been provided on the </w:t>
      </w:r>
      <w:r w:rsidR="00F86EC4">
        <w:rPr>
          <w:rFonts w:ascii="Arial Narrow" w:hAnsi="Arial Narrow" w:cs="Calibri"/>
          <w:sz w:val="22"/>
          <w:szCs w:val="22"/>
        </w:rPr>
        <w:t>u</w:t>
      </w:r>
      <w:r w:rsidR="00F86EC4" w:rsidRPr="009839D1">
        <w:rPr>
          <w:rFonts w:ascii="Arial Narrow" w:hAnsi="Arial Narrow" w:cs="Calibri"/>
          <w:sz w:val="22"/>
          <w:szCs w:val="22"/>
        </w:rPr>
        <w:t xml:space="preserve">nit </w:t>
      </w:r>
      <w:r w:rsidRPr="009839D1">
        <w:rPr>
          <w:rFonts w:ascii="Arial Narrow" w:hAnsi="Arial Narrow" w:cs="Calibri"/>
          <w:sz w:val="22"/>
          <w:szCs w:val="22"/>
        </w:rPr>
        <w:t>website on VU Collaborate</w:t>
      </w:r>
      <w:r w:rsidR="00594DB0">
        <w:rPr>
          <w:rFonts w:ascii="Arial Narrow" w:hAnsi="Arial Narrow" w:cs="Calibri"/>
          <w:sz w:val="22"/>
          <w:szCs w:val="22"/>
        </w:rPr>
        <w:t>,</w:t>
      </w:r>
      <w:r w:rsidRPr="009839D1">
        <w:rPr>
          <w:rFonts w:ascii="Arial Narrow" w:hAnsi="Arial Narrow" w:cs="Calibri"/>
          <w:sz w:val="22"/>
          <w:szCs w:val="22"/>
        </w:rPr>
        <w:t xml:space="preserve"> which can be reached via the Student Portal at </w:t>
      </w:r>
      <w:hyperlink r:id="rId14" w:history="1">
        <w:r w:rsidRPr="009839D1">
          <w:rPr>
            <w:rStyle w:val="Hyperlink"/>
            <w:rFonts w:ascii="Arial Narrow" w:hAnsi="Arial Narrow"/>
            <w:color w:val="0000BF"/>
            <w:sz w:val="22"/>
            <w:szCs w:val="22"/>
          </w:rPr>
          <w:t>vu.edu.au/student-tools/</w:t>
        </w:r>
        <w:proofErr w:type="spellStart"/>
        <w:r w:rsidRPr="009839D1">
          <w:rPr>
            <w:rStyle w:val="Hyperlink"/>
            <w:rFonts w:ascii="Arial Narrow" w:hAnsi="Arial Narrow"/>
            <w:color w:val="0000BF"/>
            <w:sz w:val="22"/>
            <w:szCs w:val="22"/>
          </w:rPr>
          <w:t>myvu</w:t>
        </w:r>
        <w:proofErr w:type="spellEnd"/>
        <w:r w:rsidRPr="009839D1">
          <w:rPr>
            <w:rStyle w:val="Hyperlink"/>
            <w:rFonts w:ascii="Arial Narrow" w:hAnsi="Arial Narrow"/>
            <w:color w:val="0000BF"/>
            <w:sz w:val="22"/>
            <w:szCs w:val="22"/>
          </w:rPr>
          <w:t>-student-portal</w:t>
        </w:r>
      </w:hyperlink>
      <w:r w:rsidR="00AA6B52">
        <w:rPr>
          <w:rStyle w:val="Hyperlink"/>
          <w:rFonts w:ascii="Arial Narrow" w:hAnsi="Arial Narrow"/>
          <w:color w:val="0000BF"/>
          <w:sz w:val="22"/>
          <w:szCs w:val="22"/>
        </w:rPr>
        <w:t>.</w:t>
      </w:r>
      <w:r w:rsidR="00EA31F1">
        <w:rPr>
          <w:rStyle w:val="Hyperlink"/>
          <w:rFonts w:ascii="Arial Narrow" w:hAnsi="Arial Narrow"/>
          <w:color w:val="0000BF"/>
          <w:sz w:val="22"/>
          <w:szCs w:val="22"/>
        </w:rPr>
        <w:t xml:space="preserve"> </w:t>
      </w:r>
      <w:r w:rsidRPr="009839D1">
        <w:rPr>
          <w:rFonts w:ascii="Arial Narrow" w:hAnsi="Arial Narrow" w:cs="Calibri"/>
          <w:sz w:val="22"/>
          <w:szCs w:val="22"/>
        </w:rPr>
        <w:t xml:space="preserve">It is important that you access your </w:t>
      </w:r>
      <w:r w:rsidR="00F86EC4">
        <w:rPr>
          <w:rFonts w:ascii="Arial Narrow" w:hAnsi="Arial Narrow" w:cs="Calibri"/>
          <w:sz w:val="22"/>
          <w:szCs w:val="22"/>
        </w:rPr>
        <w:t>u</w:t>
      </w:r>
      <w:r w:rsidR="00F86EC4" w:rsidRPr="009839D1">
        <w:rPr>
          <w:rFonts w:ascii="Arial Narrow" w:hAnsi="Arial Narrow" w:cs="Calibri"/>
          <w:sz w:val="22"/>
          <w:szCs w:val="22"/>
        </w:rPr>
        <w:t xml:space="preserve">nit </w:t>
      </w:r>
      <w:r w:rsidRPr="009839D1">
        <w:rPr>
          <w:rFonts w:ascii="Arial Narrow" w:hAnsi="Arial Narrow" w:cs="Calibri"/>
          <w:sz w:val="22"/>
          <w:szCs w:val="22"/>
        </w:rPr>
        <w:t>website regularly</w:t>
      </w:r>
      <w:r w:rsidR="00DD2923">
        <w:rPr>
          <w:rFonts w:ascii="Arial Narrow" w:hAnsi="Arial Narrow" w:cs="Calibri"/>
          <w:sz w:val="22"/>
          <w:szCs w:val="22"/>
        </w:rPr>
        <w:t xml:space="preserve"> for messages and updates, as well as tasks</w:t>
      </w:r>
      <w:r w:rsidR="00EA31F1">
        <w:rPr>
          <w:rFonts w:ascii="Arial Narrow" w:hAnsi="Arial Narrow" w:cs="Calibri"/>
          <w:sz w:val="22"/>
          <w:szCs w:val="22"/>
        </w:rPr>
        <w:t xml:space="preserve"> related to your unit</w:t>
      </w:r>
      <w:r w:rsidRPr="009839D1">
        <w:rPr>
          <w:rFonts w:ascii="Arial Narrow" w:hAnsi="Arial Narrow" w:cs="Calibri"/>
          <w:i/>
          <w:sz w:val="22"/>
          <w:szCs w:val="22"/>
        </w:rPr>
        <w:t>.</w:t>
      </w:r>
      <w:r w:rsidR="00594DB0">
        <w:rPr>
          <w:rFonts w:ascii="Arial Narrow" w:hAnsi="Arial Narrow" w:cs="Calibri"/>
          <w:i/>
          <w:sz w:val="22"/>
          <w:szCs w:val="22"/>
        </w:rPr>
        <w:t xml:space="preserve"> </w:t>
      </w:r>
    </w:p>
    <w:p w14:paraId="22054C6C" w14:textId="77777777" w:rsidR="00EA31F1" w:rsidRDefault="00EA31F1" w:rsidP="00895750">
      <w:pPr>
        <w:pStyle w:val="Default"/>
        <w:spacing w:before="60" w:after="60"/>
        <w:rPr>
          <w:rFonts w:ascii="Arial Narrow" w:hAnsi="Arial Narrow" w:cs="Calibri"/>
          <w:i/>
          <w:sz w:val="22"/>
          <w:szCs w:val="22"/>
        </w:rPr>
      </w:pPr>
    </w:p>
    <w:p w14:paraId="22054C6D" w14:textId="77777777" w:rsidR="00895750" w:rsidRPr="009839D1" w:rsidRDefault="00594DB0" w:rsidP="00895750">
      <w:pPr>
        <w:pStyle w:val="Default"/>
        <w:spacing w:before="60" w:after="60"/>
        <w:rPr>
          <w:rFonts w:ascii="Arial Narrow" w:hAnsi="Arial Narrow" w:cs="Calibri"/>
          <w:sz w:val="22"/>
          <w:szCs w:val="22"/>
        </w:rPr>
      </w:pPr>
      <w:r w:rsidRPr="0059227B">
        <w:rPr>
          <w:rFonts w:ascii="Arial Narrow" w:hAnsi="Arial Narrow" w:cs="Calibri"/>
          <w:b/>
          <w:i/>
          <w:sz w:val="22"/>
          <w:szCs w:val="22"/>
        </w:rPr>
        <w:t xml:space="preserve">Please note that the University will only send emails, including those from the VU Collaborate space, to your VU email account. </w:t>
      </w:r>
      <w:r w:rsidR="00DD2923">
        <w:rPr>
          <w:rFonts w:ascii="Arial Narrow" w:hAnsi="Arial Narrow" w:cs="Calibri"/>
          <w:b/>
          <w:i/>
          <w:sz w:val="22"/>
          <w:szCs w:val="22"/>
        </w:rPr>
        <w:t>Information abo</w:t>
      </w:r>
      <w:r w:rsidR="007D5B53">
        <w:rPr>
          <w:rFonts w:ascii="Arial Narrow" w:hAnsi="Arial Narrow" w:cs="Calibri"/>
          <w:b/>
          <w:i/>
          <w:sz w:val="22"/>
          <w:szCs w:val="22"/>
        </w:rPr>
        <w:t>ut how to manage your VU email can be found</w:t>
      </w:r>
      <w:r w:rsidR="00DD2923">
        <w:rPr>
          <w:rFonts w:ascii="Arial Narrow" w:hAnsi="Arial Narrow" w:cs="Calibri"/>
          <w:b/>
          <w:i/>
          <w:sz w:val="22"/>
          <w:szCs w:val="22"/>
        </w:rPr>
        <w:t xml:space="preserve"> under ‘</w:t>
      </w:r>
      <w:r w:rsidR="00EA31F1">
        <w:rPr>
          <w:rFonts w:ascii="Arial Narrow" w:hAnsi="Arial Narrow" w:cs="Calibri"/>
          <w:b/>
          <w:i/>
          <w:sz w:val="22"/>
          <w:szCs w:val="22"/>
        </w:rPr>
        <w:t xml:space="preserve">Support and </w:t>
      </w:r>
      <w:r w:rsidR="00DD2923">
        <w:rPr>
          <w:rFonts w:ascii="Arial Narrow" w:hAnsi="Arial Narrow" w:cs="Calibri"/>
          <w:b/>
          <w:i/>
          <w:sz w:val="22"/>
          <w:szCs w:val="22"/>
        </w:rPr>
        <w:t>Resources’</w:t>
      </w:r>
      <w:r w:rsidR="007D5B53">
        <w:rPr>
          <w:rFonts w:ascii="Arial Narrow" w:hAnsi="Arial Narrow" w:cs="Calibri"/>
          <w:b/>
          <w:i/>
          <w:sz w:val="22"/>
          <w:szCs w:val="22"/>
        </w:rPr>
        <w:t xml:space="preserve"> in your unit site</w:t>
      </w:r>
      <w:r w:rsidR="00DD2923">
        <w:rPr>
          <w:rFonts w:ascii="Arial Narrow" w:hAnsi="Arial Narrow" w:cs="Calibri"/>
          <w:b/>
          <w:i/>
          <w:sz w:val="22"/>
          <w:szCs w:val="22"/>
        </w:rPr>
        <w:t>.</w:t>
      </w:r>
    </w:p>
    <w:p w14:paraId="22054C6E" w14:textId="77777777" w:rsidR="00895750" w:rsidRPr="009839D1" w:rsidRDefault="00895750" w:rsidP="00895750">
      <w:pPr>
        <w:pStyle w:val="Default"/>
        <w:spacing w:before="60" w:after="60"/>
        <w:rPr>
          <w:rFonts w:ascii="Arial Narrow" w:hAnsi="Arial Narrow" w:cs="Calibri"/>
          <w:sz w:val="22"/>
          <w:szCs w:val="22"/>
        </w:rPr>
      </w:pPr>
    </w:p>
    <w:p w14:paraId="22054C6F" w14:textId="77777777" w:rsidR="00895750" w:rsidRPr="00AA6B52" w:rsidRDefault="00895750" w:rsidP="00AA6B52">
      <w:pPr>
        <w:pStyle w:val="Default"/>
        <w:spacing w:after="120" w:line="240" w:lineRule="auto"/>
        <w:rPr>
          <w:rFonts w:ascii="Arial Narrow" w:hAnsi="Arial Narrow" w:cs="Arial"/>
          <w:b/>
          <w:color w:val="auto"/>
          <w:szCs w:val="22"/>
        </w:rPr>
      </w:pPr>
      <w:r w:rsidRPr="00AA6B52">
        <w:rPr>
          <w:rFonts w:ascii="Arial Narrow" w:hAnsi="Arial Narrow" w:cs="Arial"/>
          <w:b/>
          <w:color w:val="auto"/>
          <w:szCs w:val="22"/>
        </w:rPr>
        <w:t>Acknowledgement of Country</w:t>
      </w:r>
    </w:p>
    <w:p w14:paraId="22054C70" w14:textId="77777777" w:rsidR="00AA6B52" w:rsidRDefault="00895750" w:rsidP="00BC6BAD">
      <w:pPr>
        <w:pStyle w:val="Default"/>
        <w:spacing w:before="60" w:after="60" w:line="240" w:lineRule="auto"/>
        <w:contextualSpacing/>
      </w:pPr>
      <w:r w:rsidRPr="009839D1">
        <w:rPr>
          <w:rFonts w:ascii="Arial Narrow" w:hAnsi="Arial Narrow" w:cs="Calibri"/>
          <w:color w:val="auto"/>
          <w:sz w:val="22"/>
          <w:szCs w:val="22"/>
          <w:lang w:val="en-US" w:eastAsia="en-US"/>
        </w:rPr>
        <w:t xml:space="preserve">We respectfully acknowledge and </w:t>
      </w:r>
      <w:proofErr w:type="spellStart"/>
      <w:r w:rsidRPr="009839D1">
        <w:rPr>
          <w:rFonts w:ascii="Arial Narrow" w:hAnsi="Arial Narrow" w:cs="Calibri"/>
          <w:color w:val="auto"/>
          <w:sz w:val="22"/>
          <w:szCs w:val="22"/>
          <w:lang w:val="en-US" w:eastAsia="en-US"/>
        </w:rPr>
        <w:t>recognise</w:t>
      </w:r>
      <w:proofErr w:type="spellEnd"/>
      <w:r w:rsidRPr="009839D1">
        <w:rPr>
          <w:rFonts w:ascii="Arial Narrow" w:hAnsi="Arial Narrow" w:cs="Calibri"/>
          <w:color w:val="auto"/>
          <w:sz w:val="22"/>
          <w:szCs w:val="22"/>
          <w:lang w:val="en-US" w:eastAsia="en-US"/>
        </w:rPr>
        <w:t xml:space="preserve"> the traditional owners, their Elders past and present, their descendants and kin as the custodians of this land.</w:t>
      </w:r>
      <w:r w:rsidRPr="009839D1" w:rsidDel="00A061E8">
        <w:rPr>
          <w:rFonts w:ascii="Arial Narrow" w:hAnsi="Arial Narrow"/>
          <w:color w:val="auto"/>
          <w:sz w:val="22"/>
          <w:szCs w:val="22"/>
        </w:rPr>
        <w:t xml:space="preserve"> </w:t>
      </w:r>
      <w:r w:rsidRPr="00551C08">
        <w:rPr>
          <w:rFonts w:ascii="Arial Narrow" w:hAnsi="Arial Narrow"/>
          <w:color w:val="auto"/>
          <w:sz w:val="22"/>
          <w:szCs w:val="22"/>
          <w:highlight w:val="yellow"/>
        </w:rPr>
        <w:t xml:space="preserve">(This wording has been provided specifically for this document by the </w:t>
      </w:r>
      <w:proofErr w:type="spellStart"/>
      <w:r w:rsidRPr="00551C08">
        <w:rPr>
          <w:rFonts w:ascii="Arial Narrow" w:hAnsi="Arial Narrow"/>
          <w:color w:val="auto"/>
          <w:sz w:val="22"/>
          <w:szCs w:val="22"/>
          <w:highlight w:val="yellow"/>
        </w:rPr>
        <w:t>Moondani</w:t>
      </w:r>
      <w:proofErr w:type="spellEnd"/>
      <w:r w:rsidRPr="00551C08">
        <w:rPr>
          <w:rFonts w:ascii="Arial Narrow" w:hAnsi="Arial Narrow"/>
          <w:color w:val="auto"/>
          <w:sz w:val="22"/>
          <w:szCs w:val="22"/>
          <w:highlight w:val="yellow"/>
        </w:rPr>
        <w:t xml:space="preserve"> </w:t>
      </w:r>
      <w:proofErr w:type="spellStart"/>
      <w:r w:rsidRPr="00551C08">
        <w:rPr>
          <w:rFonts w:ascii="Arial Narrow" w:hAnsi="Arial Narrow"/>
          <w:color w:val="auto"/>
          <w:sz w:val="22"/>
          <w:szCs w:val="22"/>
          <w:highlight w:val="yellow"/>
        </w:rPr>
        <w:t>Balluk</w:t>
      </w:r>
      <w:proofErr w:type="spellEnd"/>
      <w:r w:rsidRPr="00551C08">
        <w:rPr>
          <w:rFonts w:ascii="Arial Narrow" w:hAnsi="Arial Narrow"/>
          <w:color w:val="auto"/>
          <w:sz w:val="22"/>
          <w:szCs w:val="22"/>
          <w:highlight w:val="yellow"/>
        </w:rPr>
        <w:t xml:space="preserve"> Academic Unit, VU and should be retained except for transnational education contexts where not appropriate, for instance, where the unit guide is to be used offshore)</w:t>
      </w:r>
      <w:r w:rsidRPr="00551C08">
        <w:rPr>
          <w:rFonts w:ascii="Arial Narrow" w:hAnsi="Arial Narrow"/>
          <w:color w:val="auto"/>
          <w:sz w:val="22"/>
          <w:szCs w:val="22"/>
        </w:rPr>
        <w:t>.</w:t>
      </w:r>
    </w:p>
    <w:p w14:paraId="22054C71" w14:textId="77777777" w:rsidR="00964AA4" w:rsidRPr="00AD73A2" w:rsidRDefault="00895750" w:rsidP="00AD73A2">
      <w:pPr>
        <w:pStyle w:val="TOCHeading"/>
        <w:rPr>
          <w:rFonts w:ascii="Arial Narrow" w:hAnsi="Arial Narrow"/>
          <w:sz w:val="24"/>
          <w:szCs w:val="20"/>
        </w:rPr>
      </w:pPr>
      <w:r w:rsidRPr="00AA6B52">
        <w:rPr>
          <w:rFonts w:ascii="Arial Narrow" w:hAnsi="Arial Narrow"/>
          <w:sz w:val="24"/>
          <w:szCs w:val="20"/>
        </w:rPr>
        <w:t xml:space="preserve">Contents </w:t>
      </w:r>
      <w:r w:rsidRPr="00551C08">
        <w:rPr>
          <w:rFonts w:ascii="Arial Narrow" w:hAnsi="Arial Narrow"/>
          <w:b w:val="0"/>
          <w:sz w:val="24"/>
          <w:szCs w:val="20"/>
          <w:highlight w:val="yellow"/>
        </w:rPr>
        <w:t>– update accordingly</w:t>
      </w:r>
      <w:r w:rsidR="00964AA4">
        <w:rPr>
          <w:rFonts w:ascii="Arial Narrow" w:hAnsi="Arial Narrow"/>
          <w:sz w:val="24"/>
          <w:szCs w:val="20"/>
        </w:rPr>
        <w:br/>
      </w:r>
    </w:p>
    <w:p w14:paraId="22054C72" w14:textId="77777777" w:rsidR="00D34C00" w:rsidRDefault="00F86EC4">
      <w:pPr>
        <w:pStyle w:val="TOC2"/>
        <w:tabs>
          <w:tab w:val="left" w:pos="590"/>
          <w:tab w:val="right" w:leader="dot" w:pos="9060"/>
        </w:tabs>
        <w:rPr>
          <w:rFonts w:asciiTheme="minorHAnsi" w:eastAsiaTheme="minorEastAsia" w:hAnsiTheme="minorHAnsi" w:cstheme="minorBidi"/>
          <w:noProof/>
          <w:sz w:val="24"/>
          <w:szCs w:val="24"/>
          <w:lang w:eastAsia="ja-JP"/>
        </w:rPr>
      </w:pPr>
      <w:r w:rsidRPr="0059227B">
        <w:fldChar w:fldCharType="begin"/>
      </w:r>
      <w:r w:rsidRPr="0059227B">
        <w:instrText xml:space="preserve"> TOC \o "1-2" </w:instrText>
      </w:r>
      <w:r w:rsidRPr="0059227B">
        <w:fldChar w:fldCharType="separate"/>
      </w:r>
      <w:r w:rsidR="00D34C00">
        <w:rPr>
          <w:noProof/>
        </w:rPr>
        <w:t>1.</w:t>
      </w:r>
      <w:r w:rsidR="00D34C00">
        <w:rPr>
          <w:rFonts w:asciiTheme="minorHAnsi" w:eastAsiaTheme="minorEastAsia" w:hAnsiTheme="minorHAnsi" w:cstheme="minorBidi"/>
          <w:noProof/>
          <w:sz w:val="24"/>
          <w:szCs w:val="24"/>
          <w:lang w:eastAsia="ja-JP"/>
        </w:rPr>
        <w:tab/>
      </w:r>
      <w:r w:rsidR="00D34C00">
        <w:rPr>
          <w:noProof/>
        </w:rPr>
        <w:t>About this unit</w:t>
      </w:r>
      <w:r w:rsidR="00D34C00">
        <w:rPr>
          <w:noProof/>
        </w:rPr>
        <w:tab/>
      </w:r>
      <w:r w:rsidR="00D34C00">
        <w:rPr>
          <w:noProof/>
        </w:rPr>
        <w:fldChar w:fldCharType="begin"/>
      </w:r>
      <w:r w:rsidR="00D34C00">
        <w:rPr>
          <w:noProof/>
        </w:rPr>
        <w:instrText xml:space="preserve"> PAGEREF _Toc310671068 \h </w:instrText>
      </w:r>
      <w:r w:rsidR="00D34C00">
        <w:rPr>
          <w:noProof/>
        </w:rPr>
      </w:r>
      <w:r w:rsidR="00D34C00">
        <w:rPr>
          <w:noProof/>
        </w:rPr>
        <w:fldChar w:fldCharType="separate"/>
      </w:r>
      <w:r w:rsidR="00D34C00">
        <w:rPr>
          <w:noProof/>
        </w:rPr>
        <w:t>3</w:t>
      </w:r>
      <w:r w:rsidR="00D34C00">
        <w:rPr>
          <w:noProof/>
        </w:rPr>
        <w:fldChar w:fldCharType="end"/>
      </w:r>
    </w:p>
    <w:p w14:paraId="22054C73" w14:textId="77777777" w:rsidR="00D34C00" w:rsidRDefault="00D34C00">
      <w:pPr>
        <w:pStyle w:val="TOC2"/>
        <w:tabs>
          <w:tab w:val="left" w:pos="590"/>
          <w:tab w:val="right" w:leader="dot" w:pos="9060"/>
        </w:tabs>
        <w:rPr>
          <w:rFonts w:asciiTheme="minorHAnsi" w:eastAsiaTheme="minorEastAsia" w:hAnsiTheme="minorHAnsi" w:cstheme="minorBidi"/>
          <w:noProof/>
          <w:sz w:val="24"/>
          <w:szCs w:val="24"/>
          <w:lang w:eastAsia="ja-JP"/>
        </w:rPr>
      </w:pPr>
      <w:r>
        <w:rPr>
          <w:noProof/>
        </w:rPr>
        <w:t>2.</w:t>
      </w:r>
      <w:r>
        <w:rPr>
          <w:rFonts w:asciiTheme="minorHAnsi" w:eastAsiaTheme="minorEastAsia" w:hAnsiTheme="minorHAnsi" w:cstheme="minorBidi"/>
          <w:noProof/>
          <w:sz w:val="24"/>
          <w:szCs w:val="24"/>
          <w:lang w:eastAsia="ja-JP"/>
        </w:rPr>
        <w:tab/>
      </w:r>
      <w:r>
        <w:rPr>
          <w:noProof/>
        </w:rPr>
        <w:t>Assessment</w:t>
      </w:r>
      <w:r>
        <w:rPr>
          <w:noProof/>
        </w:rPr>
        <w:tab/>
      </w:r>
      <w:r>
        <w:rPr>
          <w:noProof/>
        </w:rPr>
        <w:fldChar w:fldCharType="begin"/>
      </w:r>
      <w:r>
        <w:rPr>
          <w:noProof/>
        </w:rPr>
        <w:instrText xml:space="preserve"> PAGEREF _Toc310671069 \h </w:instrText>
      </w:r>
      <w:r>
        <w:rPr>
          <w:noProof/>
        </w:rPr>
      </w:r>
      <w:r>
        <w:rPr>
          <w:noProof/>
        </w:rPr>
        <w:fldChar w:fldCharType="separate"/>
      </w:r>
      <w:r>
        <w:rPr>
          <w:noProof/>
        </w:rPr>
        <w:t>5</w:t>
      </w:r>
      <w:r>
        <w:rPr>
          <w:noProof/>
        </w:rPr>
        <w:fldChar w:fldCharType="end"/>
      </w:r>
    </w:p>
    <w:p w14:paraId="22054C74" w14:textId="77777777" w:rsidR="00D34C00" w:rsidRDefault="00D34C00">
      <w:pPr>
        <w:pStyle w:val="TOC2"/>
        <w:tabs>
          <w:tab w:val="left" w:pos="590"/>
          <w:tab w:val="right" w:leader="dot" w:pos="9060"/>
        </w:tabs>
        <w:rPr>
          <w:rFonts w:asciiTheme="minorHAnsi" w:eastAsiaTheme="minorEastAsia" w:hAnsiTheme="minorHAnsi" w:cstheme="minorBidi"/>
          <w:noProof/>
          <w:sz w:val="24"/>
          <w:szCs w:val="24"/>
          <w:lang w:eastAsia="ja-JP"/>
        </w:rPr>
      </w:pPr>
      <w:r w:rsidRPr="007803CD">
        <w:rPr>
          <w:noProof/>
        </w:rPr>
        <w:t>3.</w:t>
      </w:r>
      <w:r>
        <w:rPr>
          <w:rFonts w:asciiTheme="minorHAnsi" w:eastAsiaTheme="minorEastAsia" w:hAnsiTheme="minorHAnsi" w:cstheme="minorBidi"/>
          <w:noProof/>
          <w:sz w:val="24"/>
          <w:szCs w:val="24"/>
          <w:lang w:eastAsia="ja-JP"/>
        </w:rPr>
        <w:tab/>
      </w:r>
      <w:r>
        <w:rPr>
          <w:noProof/>
        </w:rPr>
        <w:t>Indicative schedule</w:t>
      </w:r>
      <w:r>
        <w:rPr>
          <w:noProof/>
        </w:rPr>
        <w:tab/>
      </w:r>
      <w:r>
        <w:rPr>
          <w:noProof/>
        </w:rPr>
        <w:fldChar w:fldCharType="begin"/>
      </w:r>
      <w:r>
        <w:rPr>
          <w:noProof/>
        </w:rPr>
        <w:instrText xml:space="preserve"> PAGEREF _Toc310671070 \h </w:instrText>
      </w:r>
      <w:r>
        <w:rPr>
          <w:noProof/>
        </w:rPr>
      </w:r>
      <w:r>
        <w:rPr>
          <w:noProof/>
        </w:rPr>
        <w:fldChar w:fldCharType="separate"/>
      </w:r>
      <w:r>
        <w:rPr>
          <w:noProof/>
        </w:rPr>
        <w:t>6</w:t>
      </w:r>
      <w:r>
        <w:rPr>
          <w:noProof/>
        </w:rPr>
        <w:fldChar w:fldCharType="end"/>
      </w:r>
    </w:p>
    <w:p w14:paraId="22054C75" w14:textId="77777777" w:rsidR="00D34C00" w:rsidRDefault="00D34C00">
      <w:pPr>
        <w:pStyle w:val="TOC2"/>
        <w:tabs>
          <w:tab w:val="left" w:pos="590"/>
          <w:tab w:val="right" w:leader="dot" w:pos="9060"/>
        </w:tabs>
        <w:rPr>
          <w:rFonts w:asciiTheme="minorHAnsi" w:eastAsiaTheme="minorEastAsia" w:hAnsiTheme="minorHAnsi" w:cstheme="minorBidi"/>
          <w:noProof/>
          <w:sz w:val="24"/>
          <w:szCs w:val="24"/>
          <w:lang w:eastAsia="ja-JP"/>
        </w:rPr>
      </w:pPr>
      <w:r>
        <w:rPr>
          <w:noProof/>
        </w:rPr>
        <w:t>4.</w:t>
      </w:r>
      <w:r>
        <w:rPr>
          <w:rFonts w:asciiTheme="minorHAnsi" w:eastAsiaTheme="minorEastAsia" w:hAnsiTheme="minorHAnsi" w:cstheme="minorBidi"/>
          <w:noProof/>
          <w:sz w:val="24"/>
          <w:szCs w:val="24"/>
          <w:lang w:eastAsia="ja-JP"/>
        </w:rPr>
        <w:tab/>
      </w:r>
      <w:r>
        <w:rPr>
          <w:noProof/>
        </w:rPr>
        <w:t>Scholarly writing, plagiarism and copyright</w:t>
      </w:r>
      <w:r>
        <w:rPr>
          <w:noProof/>
        </w:rPr>
        <w:tab/>
      </w:r>
      <w:r>
        <w:rPr>
          <w:noProof/>
        </w:rPr>
        <w:fldChar w:fldCharType="begin"/>
      </w:r>
      <w:r>
        <w:rPr>
          <w:noProof/>
        </w:rPr>
        <w:instrText xml:space="preserve"> PAGEREF _Toc310671071 \h </w:instrText>
      </w:r>
      <w:r>
        <w:rPr>
          <w:noProof/>
        </w:rPr>
      </w:r>
      <w:r>
        <w:rPr>
          <w:noProof/>
        </w:rPr>
        <w:fldChar w:fldCharType="separate"/>
      </w:r>
      <w:r>
        <w:rPr>
          <w:noProof/>
        </w:rPr>
        <w:t>7</w:t>
      </w:r>
      <w:r>
        <w:rPr>
          <w:noProof/>
        </w:rPr>
        <w:fldChar w:fldCharType="end"/>
      </w:r>
    </w:p>
    <w:p w14:paraId="22054C76" w14:textId="77777777" w:rsidR="00D34C00" w:rsidRDefault="00D34C00">
      <w:pPr>
        <w:pStyle w:val="TOC2"/>
        <w:tabs>
          <w:tab w:val="left" w:pos="590"/>
          <w:tab w:val="right" w:leader="dot" w:pos="9060"/>
        </w:tabs>
        <w:rPr>
          <w:rFonts w:asciiTheme="minorHAnsi" w:eastAsiaTheme="minorEastAsia" w:hAnsiTheme="minorHAnsi" w:cstheme="minorBidi"/>
          <w:noProof/>
          <w:sz w:val="24"/>
          <w:szCs w:val="24"/>
          <w:lang w:eastAsia="ja-JP"/>
        </w:rPr>
      </w:pPr>
      <w:r>
        <w:rPr>
          <w:noProof/>
        </w:rPr>
        <w:t>5.</w:t>
      </w:r>
      <w:r>
        <w:rPr>
          <w:rFonts w:asciiTheme="minorHAnsi" w:eastAsiaTheme="minorEastAsia" w:hAnsiTheme="minorHAnsi" w:cstheme="minorBidi"/>
          <w:noProof/>
          <w:sz w:val="24"/>
          <w:szCs w:val="24"/>
          <w:lang w:eastAsia="ja-JP"/>
        </w:rPr>
        <w:tab/>
      </w:r>
      <w:r>
        <w:rPr>
          <w:noProof/>
        </w:rPr>
        <w:t>Important information about assessment</w:t>
      </w:r>
      <w:r>
        <w:rPr>
          <w:noProof/>
        </w:rPr>
        <w:tab/>
      </w:r>
      <w:r>
        <w:rPr>
          <w:noProof/>
        </w:rPr>
        <w:fldChar w:fldCharType="begin"/>
      </w:r>
      <w:r>
        <w:rPr>
          <w:noProof/>
        </w:rPr>
        <w:instrText xml:space="preserve"> PAGEREF _Toc310671072 \h </w:instrText>
      </w:r>
      <w:r>
        <w:rPr>
          <w:noProof/>
        </w:rPr>
      </w:r>
      <w:r>
        <w:rPr>
          <w:noProof/>
        </w:rPr>
        <w:fldChar w:fldCharType="separate"/>
      </w:r>
      <w:r>
        <w:rPr>
          <w:noProof/>
        </w:rPr>
        <w:t>7</w:t>
      </w:r>
      <w:r>
        <w:rPr>
          <w:noProof/>
        </w:rPr>
        <w:fldChar w:fldCharType="end"/>
      </w:r>
    </w:p>
    <w:p w14:paraId="22054C77" w14:textId="77777777" w:rsidR="00D34C00" w:rsidRDefault="00D34C00">
      <w:pPr>
        <w:pStyle w:val="TOC2"/>
        <w:tabs>
          <w:tab w:val="left" w:pos="590"/>
          <w:tab w:val="right" w:leader="dot" w:pos="9060"/>
        </w:tabs>
        <w:rPr>
          <w:rFonts w:asciiTheme="minorHAnsi" w:eastAsiaTheme="minorEastAsia" w:hAnsiTheme="minorHAnsi" w:cstheme="minorBidi"/>
          <w:noProof/>
          <w:sz w:val="24"/>
          <w:szCs w:val="24"/>
          <w:lang w:eastAsia="ja-JP"/>
        </w:rPr>
      </w:pPr>
      <w:r>
        <w:rPr>
          <w:noProof/>
        </w:rPr>
        <w:t>6.</w:t>
      </w:r>
      <w:r>
        <w:rPr>
          <w:rFonts w:asciiTheme="minorHAnsi" w:eastAsiaTheme="minorEastAsia" w:hAnsiTheme="minorHAnsi" w:cstheme="minorBidi"/>
          <w:noProof/>
          <w:sz w:val="24"/>
          <w:szCs w:val="24"/>
          <w:lang w:eastAsia="ja-JP"/>
        </w:rPr>
        <w:tab/>
      </w:r>
      <w:r>
        <w:rPr>
          <w:noProof/>
        </w:rPr>
        <w:t>Getting help and providing feedback</w:t>
      </w:r>
      <w:r>
        <w:rPr>
          <w:noProof/>
        </w:rPr>
        <w:tab/>
      </w:r>
      <w:r>
        <w:rPr>
          <w:noProof/>
        </w:rPr>
        <w:fldChar w:fldCharType="begin"/>
      </w:r>
      <w:r>
        <w:rPr>
          <w:noProof/>
        </w:rPr>
        <w:instrText xml:space="preserve"> PAGEREF _Toc310671073 \h </w:instrText>
      </w:r>
      <w:r>
        <w:rPr>
          <w:noProof/>
        </w:rPr>
      </w:r>
      <w:r>
        <w:rPr>
          <w:noProof/>
        </w:rPr>
        <w:fldChar w:fldCharType="separate"/>
      </w:r>
      <w:r>
        <w:rPr>
          <w:noProof/>
        </w:rPr>
        <w:t>8</w:t>
      </w:r>
      <w:r>
        <w:rPr>
          <w:noProof/>
        </w:rPr>
        <w:fldChar w:fldCharType="end"/>
      </w:r>
    </w:p>
    <w:p w14:paraId="22054C78" w14:textId="77777777" w:rsidR="00F86EC4" w:rsidRDefault="00F86EC4" w:rsidP="00280ABA">
      <w:r w:rsidRPr="0059227B">
        <w:fldChar w:fldCharType="end"/>
      </w:r>
    </w:p>
    <w:p w14:paraId="22054C79" w14:textId="77777777" w:rsidR="00F86EC4" w:rsidRPr="0059227B" w:rsidRDefault="00F86EC4" w:rsidP="00280ABA"/>
    <w:p w14:paraId="22054C7A" w14:textId="77777777" w:rsidR="00895750" w:rsidRPr="009839D1" w:rsidRDefault="00F86EC4" w:rsidP="00280ABA">
      <w:pPr>
        <w:pStyle w:val="Heading2"/>
      </w:pPr>
      <w:r>
        <w:br w:type="page"/>
      </w:r>
      <w:bookmarkStart w:id="1" w:name="_Toc307898735"/>
      <w:bookmarkStart w:id="2" w:name="_Toc307898930"/>
      <w:bookmarkStart w:id="3" w:name="_Toc310671068"/>
      <w:r w:rsidR="00684974" w:rsidRPr="00545740">
        <w:lastRenderedPageBreak/>
        <w:t>About</w:t>
      </w:r>
      <w:r w:rsidR="00895750" w:rsidRPr="00545740">
        <w:t xml:space="preserve"> th</w:t>
      </w:r>
      <w:r w:rsidR="00684974" w:rsidRPr="00545740">
        <w:t>is</w:t>
      </w:r>
      <w:r w:rsidR="00895750" w:rsidRPr="00545740">
        <w:t xml:space="preserve"> unit</w:t>
      </w:r>
      <w:bookmarkEnd w:id="1"/>
      <w:bookmarkEnd w:id="2"/>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2877"/>
        <w:gridCol w:w="2499"/>
        <w:gridCol w:w="2343"/>
      </w:tblGrid>
      <w:tr w:rsidR="00F86EC4" w:rsidRPr="009839D1" w14:paraId="22054C7C" w14:textId="77777777" w:rsidTr="0059227B">
        <w:trPr>
          <w:trHeight w:val="522"/>
        </w:trPr>
        <w:tc>
          <w:tcPr>
            <w:tcW w:w="5000" w:type="pct"/>
            <w:gridSpan w:val="4"/>
            <w:shd w:val="clear" w:color="auto" w:fill="auto"/>
          </w:tcPr>
          <w:p w14:paraId="22054C7B" w14:textId="77777777" w:rsidR="00895750" w:rsidRPr="009839D1" w:rsidRDefault="00895750" w:rsidP="00280ABA">
            <w:r w:rsidRPr="009839D1">
              <w:t xml:space="preserve">Unit </w:t>
            </w:r>
            <w:r w:rsidR="00531314">
              <w:t>t</w:t>
            </w:r>
            <w:r w:rsidR="00531314" w:rsidRPr="009839D1">
              <w:t>itle</w:t>
            </w:r>
            <w:r w:rsidRPr="009839D1">
              <w:t xml:space="preserve">: </w:t>
            </w:r>
            <w:r w:rsidRPr="00551C08">
              <w:rPr>
                <w:rFonts w:cs="Arial"/>
                <w:highlight w:val="yellow"/>
              </w:rPr>
              <w:t>(insert)</w:t>
            </w:r>
          </w:p>
        </w:tc>
      </w:tr>
      <w:tr w:rsidR="00F86EC4" w:rsidRPr="00551C08" w14:paraId="22054C81" w14:textId="77777777" w:rsidTr="0059227B">
        <w:tc>
          <w:tcPr>
            <w:tcW w:w="740" w:type="pct"/>
            <w:shd w:val="clear" w:color="auto" w:fill="auto"/>
          </w:tcPr>
          <w:p w14:paraId="22054C7D" w14:textId="77777777" w:rsidR="00895750" w:rsidRPr="00551C08" w:rsidRDefault="00895750" w:rsidP="00280ABA">
            <w:r w:rsidRPr="00551C08">
              <w:t xml:space="preserve">Unit </w:t>
            </w:r>
            <w:r w:rsidR="00531314" w:rsidRPr="00551C08">
              <w:t>code</w:t>
            </w:r>
            <w:r w:rsidRPr="00551C08">
              <w:t>:</w:t>
            </w:r>
          </w:p>
        </w:tc>
        <w:tc>
          <w:tcPr>
            <w:tcW w:w="1588" w:type="pct"/>
            <w:shd w:val="clear" w:color="auto" w:fill="auto"/>
          </w:tcPr>
          <w:p w14:paraId="22054C7E" w14:textId="77777777" w:rsidR="00895750" w:rsidRPr="00551C08" w:rsidRDefault="00684974" w:rsidP="00D1588F">
            <w:r w:rsidRPr="00551C08">
              <w:rPr>
                <w:rFonts w:cs="Arial"/>
                <w:highlight w:val="yellow"/>
              </w:rPr>
              <w:t>(insert)</w:t>
            </w:r>
          </w:p>
        </w:tc>
        <w:tc>
          <w:tcPr>
            <w:tcW w:w="1379" w:type="pct"/>
            <w:shd w:val="clear" w:color="auto" w:fill="auto"/>
          </w:tcPr>
          <w:p w14:paraId="22054C7F" w14:textId="77777777" w:rsidR="00895750" w:rsidRPr="00551C08" w:rsidRDefault="00684974" w:rsidP="00280ABA">
            <w:r w:rsidRPr="00551C08">
              <w:t xml:space="preserve">Credit </w:t>
            </w:r>
            <w:r w:rsidR="00531314" w:rsidRPr="00551C08">
              <w:t>p</w:t>
            </w:r>
            <w:r w:rsidRPr="00551C08">
              <w:t xml:space="preserve">oints: </w:t>
            </w:r>
          </w:p>
        </w:tc>
        <w:tc>
          <w:tcPr>
            <w:tcW w:w="1293" w:type="pct"/>
            <w:shd w:val="clear" w:color="auto" w:fill="auto"/>
          </w:tcPr>
          <w:p w14:paraId="22054C80" w14:textId="77777777" w:rsidR="00895750" w:rsidRPr="00551C08" w:rsidRDefault="00684974" w:rsidP="00280ABA">
            <w:pPr>
              <w:rPr>
                <w:b/>
              </w:rPr>
            </w:pPr>
            <w:r w:rsidRPr="00551C08">
              <w:rPr>
                <w:highlight w:val="yellow"/>
              </w:rPr>
              <w:t>(insert)</w:t>
            </w:r>
          </w:p>
        </w:tc>
      </w:tr>
      <w:tr w:rsidR="00F86EC4" w:rsidRPr="00551C08" w14:paraId="22054C86" w14:textId="77777777" w:rsidTr="0059227B">
        <w:tc>
          <w:tcPr>
            <w:tcW w:w="740" w:type="pct"/>
            <w:shd w:val="clear" w:color="auto" w:fill="auto"/>
          </w:tcPr>
          <w:p w14:paraId="22054C82" w14:textId="77777777" w:rsidR="00684974" w:rsidRPr="00551C08" w:rsidRDefault="00EA31F1" w:rsidP="00D1588F">
            <w:r w:rsidRPr="00551C08">
              <w:t>Campus</w:t>
            </w:r>
            <w:r w:rsidR="00684974" w:rsidRPr="00551C08">
              <w:t>:</w:t>
            </w:r>
          </w:p>
        </w:tc>
        <w:tc>
          <w:tcPr>
            <w:tcW w:w="1588" w:type="pct"/>
            <w:shd w:val="clear" w:color="auto" w:fill="auto"/>
          </w:tcPr>
          <w:p w14:paraId="22054C83" w14:textId="77777777" w:rsidR="00684974" w:rsidRPr="00551C08" w:rsidRDefault="00684974" w:rsidP="00280ABA">
            <w:pPr>
              <w:rPr>
                <w:b/>
              </w:rPr>
            </w:pPr>
            <w:r w:rsidRPr="00551C08">
              <w:rPr>
                <w:highlight w:val="yellow"/>
              </w:rPr>
              <w:t>(insert)</w:t>
            </w:r>
          </w:p>
        </w:tc>
        <w:tc>
          <w:tcPr>
            <w:tcW w:w="1379" w:type="pct"/>
            <w:shd w:val="clear" w:color="auto" w:fill="auto"/>
          </w:tcPr>
          <w:p w14:paraId="22054C84" w14:textId="77777777" w:rsidR="00684974" w:rsidRPr="00551C08" w:rsidRDefault="00684974" w:rsidP="00280ABA">
            <w:r w:rsidRPr="00551C08">
              <w:t>Year</w:t>
            </w:r>
            <w:r w:rsidR="00531314" w:rsidRPr="00551C08">
              <w:t xml:space="preserve"> and semester</w:t>
            </w:r>
            <w:r w:rsidRPr="00551C08">
              <w:t xml:space="preserve">: </w:t>
            </w:r>
          </w:p>
        </w:tc>
        <w:tc>
          <w:tcPr>
            <w:tcW w:w="1293" w:type="pct"/>
            <w:shd w:val="clear" w:color="auto" w:fill="auto"/>
          </w:tcPr>
          <w:p w14:paraId="22054C85" w14:textId="77777777" w:rsidR="00684974" w:rsidRPr="00551C08" w:rsidRDefault="00684974" w:rsidP="00280ABA">
            <w:pPr>
              <w:rPr>
                <w:b/>
              </w:rPr>
            </w:pPr>
            <w:r w:rsidRPr="00551C08">
              <w:rPr>
                <w:highlight w:val="yellow"/>
              </w:rPr>
              <w:t>(insert)</w:t>
            </w:r>
          </w:p>
        </w:tc>
      </w:tr>
    </w:tbl>
    <w:p w14:paraId="22054C87" w14:textId="77777777" w:rsidR="00AD2A3F" w:rsidRPr="009839D1" w:rsidRDefault="00AD2A3F" w:rsidP="00BC6BAD">
      <w:pPr>
        <w:pStyle w:val="Heading9"/>
      </w:pPr>
      <w:r>
        <w:rPr>
          <w:rFonts w:ascii="Arial Narrow" w:hAnsi="Arial Narrow"/>
          <w:b/>
          <w:i w:val="0"/>
          <w:sz w:val="22"/>
        </w:rPr>
        <w:t xml:space="preserve">Key </w:t>
      </w:r>
      <w:r w:rsidR="00893C59">
        <w:rPr>
          <w:rFonts w:ascii="Arial Narrow" w:hAnsi="Arial Narrow"/>
          <w:b/>
          <w:i w:val="0"/>
          <w:sz w:val="22"/>
        </w:rPr>
        <w:t>s</w:t>
      </w:r>
      <w:r>
        <w:rPr>
          <w:rFonts w:ascii="Arial Narrow" w:hAnsi="Arial Narrow"/>
          <w:b/>
          <w:i w:val="0"/>
          <w:sz w:val="22"/>
        </w:rPr>
        <w:t>taff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904"/>
        <w:gridCol w:w="5391"/>
      </w:tblGrid>
      <w:tr w:rsidR="00531314" w:rsidRPr="009839D1" w14:paraId="22054C8C" w14:textId="77777777" w:rsidTr="00BC6BAD">
        <w:trPr>
          <w:trHeight w:val="390"/>
        </w:trPr>
        <w:tc>
          <w:tcPr>
            <w:tcW w:w="974" w:type="pct"/>
            <w:vMerge w:val="restart"/>
            <w:shd w:val="clear" w:color="auto" w:fill="auto"/>
          </w:tcPr>
          <w:p w14:paraId="22054C88" w14:textId="19F2EC9D" w:rsidR="00531314" w:rsidRPr="009839D1" w:rsidRDefault="00531314" w:rsidP="00280ABA">
            <w:r w:rsidRPr="009839D1">
              <w:t xml:space="preserve">Unit </w:t>
            </w:r>
            <w:r w:rsidR="00A3049C">
              <w:t>convenor</w:t>
            </w:r>
          </w:p>
          <w:p w14:paraId="22054C89" w14:textId="77777777" w:rsidR="00531314" w:rsidRPr="009839D1" w:rsidRDefault="00531314" w:rsidP="00280ABA">
            <w:r w:rsidRPr="009839D1">
              <w:t xml:space="preserve"> </w:t>
            </w:r>
          </w:p>
        </w:tc>
        <w:tc>
          <w:tcPr>
            <w:tcW w:w="1051" w:type="pct"/>
            <w:shd w:val="clear" w:color="auto" w:fill="auto"/>
          </w:tcPr>
          <w:p w14:paraId="22054C8A" w14:textId="77777777" w:rsidR="00531314" w:rsidRPr="009839D1" w:rsidRDefault="00531314" w:rsidP="00280ABA">
            <w:r w:rsidRPr="009839D1">
              <w:t>Name:</w:t>
            </w:r>
          </w:p>
        </w:tc>
        <w:tc>
          <w:tcPr>
            <w:tcW w:w="2975" w:type="pct"/>
            <w:shd w:val="clear" w:color="auto" w:fill="auto"/>
          </w:tcPr>
          <w:p w14:paraId="22054C8B" w14:textId="77777777" w:rsidR="00531314" w:rsidRPr="009839D1" w:rsidRDefault="00531314" w:rsidP="00280ABA">
            <w:pPr>
              <w:rPr>
                <w:bCs/>
              </w:rPr>
            </w:pPr>
            <w:r w:rsidRPr="009839D1">
              <w:rPr>
                <w:highlight w:val="yellow"/>
              </w:rPr>
              <w:t>(insert)</w:t>
            </w:r>
          </w:p>
        </w:tc>
      </w:tr>
      <w:tr w:rsidR="00531314" w:rsidRPr="009839D1" w14:paraId="22054C90" w14:textId="77777777" w:rsidTr="00BC6BAD">
        <w:trPr>
          <w:trHeight w:val="390"/>
        </w:trPr>
        <w:tc>
          <w:tcPr>
            <w:tcW w:w="974" w:type="pct"/>
            <w:vMerge/>
            <w:shd w:val="clear" w:color="auto" w:fill="auto"/>
          </w:tcPr>
          <w:p w14:paraId="22054C8D" w14:textId="77777777" w:rsidR="00531314" w:rsidRPr="009839D1" w:rsidRDefault="00531314" w:rsidP="00280ABA"/>
        </w:tc>
        <w:tc>
          <w:tcPr>
            <w:tcW w:w="1051" w:type="pct"/>
            <w:shd w:val="clear" w:color="auto" w:fill="auto"/>
          </w:tcPr>
          <w:p w14:paraId="22054C8E" w14:textId="77777777" w:rsidR="00531314" w:rsidRPr="009839D1" w:rsidDel="00684974" w:rsidRDefault="00531314" w:rsidP="00280ABA">
            <w:r w:rsidRPr="009839D1">
              <w:t xml:space="preserve">Location: </w:t>
            </w:r>
          </w:p>
        </w:tc>
        <w:tc>
          <w:tcPr>
            <w:tcW w:w="2975" w:type="pct"/>
            <w:shd w:val="clear" w:color="auto" w:fill="auto"/>
          </w:tcPr>
          <w:p w14:paraId="22054C8F" w14:textId="77777777" w:rsidR="00531314" w:rsidRPr="009839D1" w:rsidDel="00684974" w:rsidRDefault="00531314" w:rsidP="00280ABA">
            <w:pPr>
              <w:rPr>
                <w:bCs/>
              </w:rPr>
            </w:pPr>
            <w:r w:rsidRPr="009839D1">
              <w:rPr>
                <w:highlight w:val="yellow"/>
              </w:rPr>
              <w:t>(insert)</w:t>
            </w:r>
          </w:p>
        </w:tc>
      </w:tr>
      <w:tr w:rsidR="00531314" w:rsidRPr="009839D1" w14:paraId="22054C94" w14:textId="77777777" w:rsidTr="00BC6BAD">
        <w:trPr>
          <w:trHeight w:val="390"/>
        </w:trPr>
        <w:tc>
          <w:tcPr>
            <w:tcW w:w="974" w:type="pct"/>
            <w:vMerge/>
            <w:shd w:val="clear" w:color="auto" w:fill="auto"/>
          </w:tcPr>
          <w:p w14:paraId="22054C91" w14:textId="77777777" w:rsidR="00531314" w:rsidRPr="009839D1" w:rsidRDefault="00531314" w:rsidP="00280ABA"/>
        </w:tc>
        <w:tc>
          <w:tcPr>
            <w:tcW w:w="1051" w:type="pct"/>
            <w:shd w:val="clear" w:color="auto" w:fill="auto"/>
          </w:tcPr>
          <w:p w14:paraId="22054C92" w14:textId="77777777" w:rsidR="00531314" w:rsidRPr="009839D1" w:rsidDel="00684974" w:rsidRDefault="00531314" w:rsidP="00280ABA">
            <w:r w:rsidRPr="009839D1">
              <w:t>Contact number:</w:t>
            </w:r>
          </w:p>
        </w:tc>
        <w:tc>
          <w:tcPr>
            <w:tcW w:w="2975" w:type="pct"/>
            <w:shd w:val="clear" w:color="auto" w:fill="auto"/>
          </w:tcPr>
          <w:p w14:paraId="22054C93" w14:textId="77777777" w:rsidR="00531314" w:rsidRPr="009839D1" w:rsidDel="00684974" w:rsidRDefault="00531314" w:rsidP="00280ABA">
            <w:pPr>
              <w:rPr>
                <w:bCs/>
              </w:rPr>
            </w:pPr>
            <w:r w:rsidRPr="009839D1">
              <w:rPr>
                <w:highlight w:val="yellow"/>
              </w:rPr>
              <w:t>(insert)</w:t>
            </w:r>
          </w:p>
        </w:tc>
      </w:tr>
      <w:tr w:rsidR="00531314" w:rsidRPr="009839D1" w14:paraId="22054C98" w14:textId="77777777" w:rsidTr="00BC6BAD">
        <w:trPr>
          <w:trHeight w:val="390"/>
        </w:trPr>
        <w:tc>
          <w:tcPr>
            <w:tcW w:w="974" w:type="pct"/>
            <w:vMerge/>
            <w:shd w:val="clear" w:color="auto" w:fill="auto"/>
          </w:tcPr>
          <w:p w14:paraId="22054C95" w14:textId="77777777" w:rsidR="00531314" w:rsidRPr="009839D1" w:rsidRDefault="00531314" w:rsidP="00280ABA"/>
        </w:tc>
        <w:tc>
          <w:tcPr>
            <w:tcW w:w="1051" w:type="pct"/>
            <w:shd w:val="clear" w:color="auto" w:fill="auto"/>
          </w:tcPr>
          <w:p w14:paraId="22054C96" w14:textId="77777777" w:rsidR="00531314" w:rsidRPr="009839D1" w:rsidDel="00684974" w:rsidRDefault="00531314" w:rsidP="00280ABA">
            <w:r w:rsidRPr="009839D1">
              <w:t xml:space="preserve">Contact email: </w:t>
            </w:r>
          </w:p>
        </w:tc>
        <w:tc>
          <w:tcPr>
            <w:tcW w:w="2975" w:type="pct"/>
            <w:shd w:val="clear" w:color="auto" w:fill="auto"/>
          </w:tcPr>
          <w:p w14:paraId="22054C97" w14:textId="77777777" w:rsidR="00531314" w:rsidRPr="009839D1" w:rsidDel="00684974" w:rsidRDefault="00531314" w:rsidP="00280ABA">
            <w:pPr>
              <w:rPr>
                <w:bCs/>
              </w:rPr>
            </w:pPr>
            <w:r w:rsidRPr="009839D1">
              <w:rPr>
                <w:highlight w:val="yellow"/>
              </w:rPr>
              <w:t>(insert)</w:t>
            </w:r>
          </w:p>
        </w:tc>
      </w:tr>
      <w:tr w:rsidR="00895750" w:rsidRPr="009839D1" w14:paraId="22054C9B" w14:textId="77777777" w:rsidTr="00BC6BAD">
        <w:trPr>
          <w:trHeight w:val="460"/>
        </w:trPr>
        <w:tc>
          <w:tcPr>
            <w:tcW w:w="974" w:type="pct"/>
            <w:shd w:val="clear" w:color="auto" w:fill="auto"/>
          </w:tcPr>
          <w:p w14:paraId="22054C99" w14:textId="77777777" w:rsidR="00895750" w:rsidRPr="009839D1" w:rsidRDefault="00895750" w:rsidP="00280ABA">
            <w:r w:rsidRPr="009839D1">
              <w:t>Teaching team</w:t>
            </w:r>
          </w:p>
        </w:tc>
        <w:tc>
          <w:tcPr>
            <w:tcW w:w="4026" w:type="pct"/>
            <w:gridSpan w:val="2"/>
            <w:shd w:val="clear" w:color="auto" w:fill="auto"/>
          </w:tcPr>
          <w:p w14:paraId="22054C9A" w14:textId="77777777" w:rsidR="00895750" w:rsidRPr="009839D1" w:rsidRDefault="00895750" w:rsidP="00280ABA">
            <w:r w:rsidRPr="009839D1">
              <w:t xml:space="preserve"> </w:t>
            </w:r>
            <w:r w:rsidRPr="009839D1">
              <w:rPr>
                <w:highlight w:val="yellow"/>
              </w:rPr>
              <w:t xml:space="preserve">(Insert details as </w:t>
            </w:r>
            <w:r w:rsidR="00531314">
              <w:rPr>
                <w:highlight w:val="yellow"/>
              </w:rPr>
              <w:t>appropriate or delete row if only one teacher</w:t>
            </w:r>
            <w:r w:rsidRPr="009839D1">
              <w:rPr>
                <w:highlight w:val="yellow"/>
              </w:rPr>
              <w:t>)</w:t>
            </w:r>
          </w:p>
        </w:tc>
      </w:tr>
    </w:tbl>
    <w:p w14:paraId="22054C9C" w14:textId="77777777" w:rsidR="00A80270" w:rsidRDefault="00895750" w:rsidP="00BC6BAD">
      <w:pPr>
        <w:pStyle w:val="Heading3"/>
        <w:rPr>
          <w:b w:val="0"/>
        </w:rPr>
      </w:pPr>
      <w:proofErr w:type="gramStart"/>
      <w:r w:rsidRPr="00280ABA">
        <w:t>Prerequisites</w:t>
      </w:r>
      <w:proofErr w:type="gramEnd"/>
      <w:r w:rsidR="00280ABA">
        <w:br/>
      </w:r>
      <w:r w:rsidRPr="00BC6BAD">
        <w:rPr>
          <w:b w:val="0"/>
          <w:highlight w:val="yellow"/>
        </w:rPr>
        <w:t>(</w:t>
      </w:r>
      <w:r w:rsidR="00531314" w:rsidRPr="00BC6BAD">
        <w:rPr>
          <w:b w:val="0"/>
          <w:highlight w:val="yellow"/>
        </w:rPr>
        <w:t>I</w:t>
      </w:r>
      <w:r w:rsidRPr="00BC6BAD">
        <w:rPr>
          <w:b w:val="0"/>
          <w:highlight w:val="yellow"/>
        </w:rPr>
        <w:t xml:space="preserve">nformation to be </w:t>
      </w:r>
      <w:r w:rsidR="00594DB0" w:rsidRPr="00BC6BAD">
        <w:rPr>
          <w:b w:val="0"/>
          <w:highlight w:val="yellow"/>
        </w:rPr>
        <w:t xml:space="preserve">copied </w:t>
      </w:r>
      <w:r w:rsidRPr="00BC6BAD">
        <w:rPr>
          <w:b w:val="0"/>
          <w:highlight w:val="yellow"/>
        </w:rPr>
        <w:t>from CAMS)</w:t>
      </w:r>
    </w:p>
    <w:p w14:paraId="22054C9D" w14:textId="77777777" w:rsidR="00531314" w:rsidRDefault="00895750" w:rsidP="00BC6BAD">
      <w:pPr>
        <w:pStyle w:val="Heading3"/>
        <w:rPr>
          <w:b w:val="0"/>
        </w:rPr>
      </w:pPr>
      <w:r w:rsidRPr="00AD73A2">
        <w:t>Co-</w:t>
      </w:r>
      <w:proofErr w:type="gramStart"/>
      <w:r w:rsidRPr="00AD73A2">
        <w:t>requisites</w:t>
      </w:r>
      <w:proofErr w:type="gramEnd"/>
      <w:r w:rsidR="00280ABA" w:rsidRPr="00AD73A2">
        <w:br/>
      </w:r>
      <w:r w:rsidR="00531314" w:rsidRPr="00BC6BAD">
        <w:rPr>
          <w:b w:val="0"/>
          <w:highlight w:val="yellow"/>
        </w:rPr>
        <w:t>(Information to be copied from CAMS)</w:t>
      </w:r>
    </w:p>
    <w:p w14:paraId="22054C9E" w14:textId="77777777" w:rsidR="00A80270" w:rsidRDefault="00895750" w:rsidP="00BC6BAD">
      <w:pPr>
        <w:pStyle w:val="Heading3"/>
        <w:rPr>
          <w:highlight w:val="yellow"/>
        </w:rPr>
      </w:pPr>
      <w:r w:rsidRPr="00AD73A2">
        <w:t xml:space="preserve">Mode of </w:t>
      </w:r>
      <w:proofErr w:type="gramStart"/>
      <w:r w:rsidRPr="00AD73A2">
        <w:t>delivery</w:t>
      </w:r>
      <w:proofErr w:type="gramEnd"/>
      <w:r w:rsidR="00280ABA" w:rsidRPr="00AD73A2">
        <w:br/>
      </w:r>
      <w:r w:rsidRPr="00BC6BAD">
        <w:rPr>
          <w:b w:val="0"/>
          <w:highlight w:val="yellow"/>
        </w:rPr>
        <w:t xml:space="preserve">(Information to be </w:t>
      </w:r>
      <w:r w:rsidR="00594DB0" w:rsidRPr="00BC6BAD">
        <w:rPr>
          <w:b w:val="0"/>
          <w:highlight w:val="yellow"/>
        </w:rPr>
        <w:t xml:space="preserve">copied </w:t>
      </w:r>
      <w:r w:rsidRPr="00BC6BAD">
        <w:rPr>
          <w:b w:val="0"/>
          <w:highlight w:val="yellow"/>
        </w:rPr>
        <w:t>from CAMS</w:t>
      </w:r>
      <w:r w:rsidR="00E5072E" w:rsidRPr="00BC6BAD">
        <w:rPr>
          <w:b w:val="0"/>
          <w:highlight w:val="yellow"/>
        </w:rPr>
        <w:t xml:space="preserve"> but may be elaborated if the CAMS entry does not explain how combinations of modes are used (</w:t>
      </w:r>
      <w:proofErr w:type="spellStart"/>
      <w:r w:rsidR="00E5072E" w:rsidRPr="00BC6BAD">
        <w:rPr>
          <w:b w:val="0"/>
          <w:highlight w:val="yellow"/>
        </w:rPr>
        <w:t>eg</w:t>
      </w:r>
      <w:proofErr w:type="spellEnd"/>
      <w:r w:rsidR="00E5072E" w:rsidRPr="00BC6BAD">
        <w:rPr>
          <w:b w:val="0"/>
          <w:highlight w:val="yellow"/>
        </w:rPr>
        <w:t xml:space="preserve"> virtual classrooms and asynchronous discussions are combined with face to face workshops</w:t>
      </w:r>
      <w:r w:rsidR="00594DB0" w:rsidRPr="00BC6BAD">
        <w:rPr>
          <w:b w:val="0"/>
          <w:highlight w:val="yellow"/>
        </w:rPr>
        <w:t>)</w:t>
      </w:r>
    </w:p>
    <w:p w14:paraId="22054C9F" w14:textId="77777777" w:rsidR="00A80270" w:rsidRPr="00AD73A2" w:rsidRDefault="00A80270" w:rsidP="00BC6BAD">
      <w:pPr>
        <w:pStyle w:val="Heading3"/>
      </w:pPr>
      <w:r w:rsidRPr="00BC6BAD">
        <w:t>Unit description</w:t>
      </w:r>
    </w:p>
    <w:p w14:paraId="22054CA0" w14:textId="77777777" w:rsidR="00A80270" w:rsidRDefault="00A80270" w:rsidP="00BC6BAD">
      <w:pPr>
        <w:rPr>
          <w:b/>
        </w:rPr>
      </w:pPr>
      <w:r w:rsidRPr="00260969">
        <w:rPr>
          <w:highlight w:val="yellow"/>
        </w:rPr>
        <w:t>(This description should be copied from the approved description field in CAMS)</w:t>
      </w:r>
    </w:p>
    <w:p w14:paraId="22054CA1" w14:textId="77777777" w:rsidR="00895750" w:rsidRPr="00BC6BAD" w:rsidRDefault="00895750" w:rsidP="00BC6BAD">
      <w:pPr>
        <w:pStyle w:val="Heading3"/>
      </w:pPr>
      <w:r w:rsidRPr="00AD73A2">
        <w:rPr>
          <w:rStyle w:val="Heading9Char"/>
          <w:rFonts w:ascii="Arial Narrow" w:eastAsia="Calibri" w:hAnsi="Arial Narrow"/>
          <w:i w:val="0"/>
          <w:iCs w:val="0"/>
          <w:color w:val="auto"/>
        </w:rPr>
        <w:t xml:space="preserve">Learning </w:t>
      </w:r>
      <w:r w:rsidR="00335A57" w:rsidRPr="00AD73A2">
        <w:rPr>
          <w:rStyle w:val="Heading9Char"/>
          <w:rFonts w:ascii="Arial Narrow" w:eastAsia="Calibri" w:hAnsi="Arial Narrow"/>
          <w:i w:val="0"/>
          <w:iCs w:val="0"/>
          <w:color w:val="auto"/>
        </w:rPr>
        <w:t>o</w:t>
      </w:r>
      <w:r w:rsidRPr="00AD73A2">
        <w:rPr>
          <w:rStyle w:val="Heading9Char"/>
          <w:rFonts w:ascii="Arial Narrow" w:eastAsia="Calibri" w:hAnsi="Arial Narrow"/>
          <w:i w:val="0"/>
          <w:iCs w:val="0"/>
          <w:color w:val="auto"/>
        </w:rPr>
        <w:t>utcomes</w:t>
      </w:r>
    </w:p>
    <w:p w14:paraId="22054CA2" w14:textId="77777777" w:rsidR="00895750" w:rsidRPr="009839D1" w:rsidRDefault="00895750" w:rsidP="00280ABA">
      <w:r w:rsidRPr="009839D1">
        <w:t>At the completion of this unit, students should be able to:</w:t>
      </w:r>
      <w:r w:rsidR="00E5072E">
        <w:t xml:space="preserve"> </w:t>
      </w:r>
      <w:r w:rsidR="00E5072E" w:rsidRPr="00BC6BAD">
        <w:rPr>
          <w:highlight w:val="yellow"/>
        </w:rPr>
        <w:t>(</w:t>
      </w:r>
      <w:r w:rsidR="00E5072E">
        <w:rPr>
          <w:highlight w:val="yellow"/>
        </w:rPr>
        <w:t>list</w:t>
      </w:r>
      <w:r w:rsidR="00E5072E" w:rsidRPr="00BC6BAD">
        <w:rPr>
          <w:highlight w:val="yellow"/>
        </w:rPr>
        <w:t xml:space="preserve"> to be copied from CAMS)</w:t>
      </w:r>
    </w:p>
    <w:p w14:paraId="22054CA3" w14:textId="77777777" w:rsidR="00895750" w:rsidRPr="009839D1" w:rsidRDefault="00895750" w:rsidP="00280ABA">
      <w:pPr>
        <w:numPr>
          <w:ilvl w:val="0"/>
          <w:numId w:val="3"/>
        </w:numPr>
        <w:rPr>
          <w:rFonts w:cs="Tahoma"/>
        </w:rPr>
      </w:pPr>
      <w:r w:rsidRPr="009839D1">
        <w:rPr>
          <w:highlight w:val="yellow"/>
        </w:rPr>
        <w:t>(insert)</w:t>
      </w:r>
    </w:p>
    <w:p w14:paraId="22054CA4" w14:textId="77777777" w:rsidR="00895750" w:rsidRPr="009839D1" w:rsidRDefault="00895750" w:rsidP="00280ABA">
      <w:pPr>
        <w:numPr>
          <w:ilvl w:val="0"/>
          <w:numId w:val="3"/>
        </w:numPr>
        <w:rPr>
          <w:rFonts w:cs="Tahoma"/>
        </w:rPr>
      </w:pPr>
      <w:r w:rsidRPr="009839D1">
        <w:rPr>
          <w:highlight w:val="yellow"/>
        </w:rPr>
        <w:t>(insert)</w:t>
      </w:r>
    </w:p>
    <w:p w14:paraId="22054CA5" w14:textId="77777777" w:rsidR="00895750" w:rsidRPr="009839D1" w:rsidRDefault="00895750" w:rsidP="00280ABA">
      <w:pPr>
        <w:numPr>
          <w:ilvl w:val="0"/>
          <w:numId w:val="3"/>
        </w:numPr>
      </w:pPr>
      <w:r w:rsidRPr="009839D1">
        <w:rPr>
          <w:highlight w:val="yellow"/>
        </w:rPr>
        <w:t>…</w:t>
      </w:r>
    </w:p>
    <w:p w14:paraId="22054CA6" w14:textId="77777777" w:rsidR="00895750" w:rsidRPr="009839D1" w:rsidRDefault="00895750" w:rsidP="00280ABA">
      <w:pPr>
        <w:numPr>
          <w:ilvl w:val="0"/>
          <w:numId w:val="3"/>
        </w:numPr>
      </w:pPr>
    </w:p>
    <w:p w14:paraId="22054CA7" w14:textId="77777777" w:rsidR="00895750" w:rsidRPr="009839D1" w:rsidRDefault="00895750" w:rsidP="00280ABA">
      <w:pPr>
        <w:numPr>
          <w:ilvl w:val="0"/>
          <w:numId w:val="3"/>
        </w:numPr>
      </w:pPr>
    </w:p>
    <w:p w14:paraId="22054CA8" w14:textId="77777777" w:rsidR="00093B4C" w:rsidRPr="00260969" w:rsidRDefault="00093B4C" w:rsidP="00093B4C">
      <w:pPr>
        <w:pStyle w:val="Heading3"/>
        <w:rPr>
          <w:b w:val="0"/>
        </w:rPr>
      </w:pPr>
      <w:r w:rsidRPr="00AD73A2">
        <w:t xml:space="preserve">Learning and teaching </w:t>
      </w:r>
      <w:proofErr w:type="gramStart"/>
      <w:r w:rsidRPr="00AD73A2">
        <w:t>strategies</w:t>
      </w:r>
      <w:proofErr w:type="gramEnd"/>
      <w:r w:rsidRPr="00AD73A2">
        <w:br/>
      </w:r>
      <w:r w:rsidRPr="00260969">
        <w:rPr>
          <w:b w:val="0"/>
          <w:highlight w:val="yellow"/>
        </w:rPr>
        <w:t xml:space="preserve">(Briefly outline the type of learning and teaching strategies that students will experience in this unit </w:t>
      </w:r>
      <w:proofErr w:type="spellStart"/>
      <w:r w:rsidRPr="00260969">
        <w:rPr>
          <w:b w:val="0"/>
          <w:highlight w:val="yellow"/>
        </w:rPr>
        <w:t>eg</w:t>
      </w:r>
      <w:proofErr w:type="spellEnd"/>
      <w:r w:rsidRPr="00260969">
        <w:rPr>
          <w:b w:val="0"/>
          <w:highlight w:val="yellow"/>
        </w:rPr>
        <w:t xml:space="preserve">. work in </w:t>
      </w:r>
      <w:r w:rsidRPr="00260969">
        <w:rPr>
          <w:b w:val="0"/>
          <w:highlight w:val="yellow"/>
        </w:rPr>
        <w:lastRenderedPageBreak/>
        <w:t>progress classes, team meetings, peer review activities, group consultations. These should be consistent with the corresponding information in CAMS)</w:t>
      </w:r>
    </w:p>
    <w:p w14:paraId="22054CA9" w14:textId="77777777" w:rsidR="00895750" w:rsidRPr="00BC6BAD" w:rsidRDefault="00895750" w:rsidP="00BC6BAD">
      <w:pPr>
        <w:pStyle w:val="Heading3"/>
        <w:rPr>
          <w:b w:val="0"/>
        </w:rPr>
      </w:pPr>
      <w:r w:rsidRPr="00280ABA">
        <w:t xml:space="preserve">Graduate </w:t>
      </w:r>
      <w:r w:rsidR="00335A57">
        <w:t>c</w:t>
      </w:r>
      <w:r w:rsidRPr="00280ABA">
        <w:t xml:space="preserve">apabilities </w:t>
      </w:r>
      <w:r w:rsidR="00280ABA">
        <w:br/>
      </w:r>
      <w:r w:rsidR="00531314" w:rsidRPr="00BC6BAD">
        <w:rPr>
          <w:b w:val="0"/>
          <w:highlight w:val="yellow"/>
        </w:rPr>
        <w:t>(Information to be copied from CAMS)</w:t>
      </w:r>
    </w:p>
    <w:p w14:paraId="22054CAA" w14:textId="77777777" w:rsidR="00594DB0" w:rsidRPr="00BC6BAD" w:rsidRDefault="00EA31F1" w:rsidP="00280ABA">
      <w:pPr>
        <w:pStyle w:val="Heading3"/>
        <w:rPr>
          <w:b w:val="0"/>
        </w:rPr>
      </w:pPr>
      <w:bookmarkStart w:id="4" w:name="_Toc307898737"/>
      <w:bookmarkStart w:id="5" w:name="_Toc370997859"/>
      <w:bookmarkStart w:id="6" w:name="_Toc371076708"/>
      <w:bookmarkStart w:id="7" w:name="_Toc371330571"/>
      <w:r w:rsidRPr="00BC6BAD">
        <w:rPr>
          <w:highlight w:val="yellow"/>
        </w:rPr>
        <w:t xml:space="preserve">Relationship to </w:t>
      </w:r>
      <w:r w:rsidR="00602740" w:rsidRPr="00BC6BAD">
        <w:rPr>
          <w:highlight w:val="yellow"/>
        </w:rPr>
        <w:t xml:space="preserve">professional accreditation </w:t>
      </w:r>
      <w:proofErr w:type="gramStart"/>
      <w:r w:rsidR="00602740" w:rsidRPr="00BC6BAD">
        <w:rPr>
          <w:highlight w:val="yellow"/>
        </w:rPr>
        <w:t>requirements</w:t>
      </w:r>
      <w:bookmarkEnd w:id="4"/>
      <w:proofErr w:type="gramEnd"/>
      <w:r w:rsidR="00280ABA" w:rsidRPr="00AD73A2">
        <w:br/>
      </w:r>
      <w:r w:rsidR="00594DB0" w:rsidRPr="00BC6BAD">
        <w:rPr>
          <w:b w:val="0"/>
          <w:highlight w:val="yellow"/>
        </w:rPr>
        <w:t xml:space="preserve">(For units that relate to </w:t>
      </w:r>
      <w:r w:rsidR="00602740" w:rsidRPr="00BC6BAD">
        <w:rPr>
          <w:b w:val="0"/>
          <w:highlight w:val="yellow"/>
        </w:rPr>
        <w:t>external accreditation requirements</w:t>
      </w:r>
      <w:r w:rsidR="00594DB0" w:rsidRPr="00BC6BAD">
        <w:rPr>
          <w:b w:val="0"/>
          <w:highlight w:val="yellow"/>
        </w:rPr>
        <w:t xml:space="preserve">, </w:t>
      </w:r>
      <w:r w:rsidR="00602740" w:rsidRPr="00BC6BAD">
        <w:rPr>
          <w:b w:val="0"/>
          <w:highlight w:val="yellow"/>
        </w:rPr>
        <w:t>provide information regarding</w:t>
      </w:r>
      <w:r w:rsidRPr="00BC6BAD">
        <w:rPr>
          <w:b w:val="0"/>
          <w:highlight w:val="yellow"/>
        </w:rPr>
        <w:t xml:space="preserve"> particular requirements such as clinical studies</w:t>
      </w:r>
      <w:r w:rsidR="00602740" w:rsidRPr="00BC6BAD">
        <w:rPr>
          <w:b w:val="0"/>
          <w:highlight w:val="yellow"/>
        </w:rPr>
        <w:t xml:space="preserve"> or professional body learning outcomes</w:t>
      </w:r>
      <w:r w:rsidR="00594DB0" w:rsidRPr="00BC6BAD">
        <w:rPr>
          <w:b w:val="0"/>
          <w:highlight w:val="yellow"/>
        </w:rPr>
        <w:t>)</w:t>
      </w:r>
    </w:p>
    <w:p w14:paraId="22054CAB" w14:textId="77777777" w:rsidR="00895750" w:rsidRDefault="00895750" w:rsidP="00280ABA">
      <w:pPr>
        <w:pStyle w:val="Heading3"/>
        <w:rPr>
          <w:b w:val="0"/>
        </w:rPr>
      </w:pPr>
      <w:bookmarkStart w:id="8" w:name="_Toc307898738"/>
      <w:r w:rsidRPr="00AD73A2">
        <w:t xml:space="preserve">Required </w:t>
      </w:r>
      <w:proofErr w:type="gramStart"/>
      <w:r w:rsidRPr="00AD73A2">
        <w:t>readings</w:t>
      </w:r>
      <w:bookmarkEnd w:id="5"/>
      <w:bookmarkEnd w:id="6"/>
      <w:bookmarkEnd w:id="7"/>
      <w:bookmarkEnd w:id="8"/>
      <w:proofErr w:type="gramEnd"/>
      <w:r w:rsidR="00280ABA" w:rsidRPr="00AD73A2">
        <w:br/>
      </w:r>
      <w:r w:rsidRPr="00BC6BAD">
        <w:rPr>
          <w:b w:val="0"/>
          <w:highlight w:val="yellow"/>
        </w:rPr>
        <w:t xml:space="preserve">(Information to be </w:t>
      </w:r>
      <w:r w:rsidR="00594DB0" w:rsidRPr="00BC6BAD">
        <w:rPr>
          <w:b w:val="0"/>
          <w:highlight w:val="yellow"/>
        </w:rPr>
        <w:t>copied</w:t>
      </w:r>
      <w:r w:rsidRPr="00BC6BAD">
        <w:rPr>
          <w:b w:val="0"/>
          <w:highlight w:val="yellow"/>
        </w:rPr>
        <w:t xml:space="preserve"> from CAMS)</w:t>
      </w:r>
    </w:p>
    <w:p w14:paraId="22054CAC" w14:textId="77777777" w:rsidR="00594DB0" w:rsidRDefault="00594DB0" w:rsidP="00BC6BAD">
      <w:pPr>
        <w:pStyle w:val="Heading3"/>
        <w:rPr>
          <w:b w:val="0"/>
          <w:highlight w:val="yellow"/>
        </w:rPr>
      </w:pPr>
      <w:r w:rsidRPr="00AD73A2">
        <w:t xml:space="preserve">Recommended </w:t>
      </w:r>
      <w:proofErr w:type="gramStart"/>
      <w:r w:rsidRPr="00AD73A2">
        <w:t>readings</w:t>
      </w:r>
      <w:proofErr w:type="gramEnd"/>
      <w:r w:rsidRPr="00AD73A2">
        <w:br/>
      </w:r>
      <w:r w:rsidRPr="00BC6BAD">
        <w:rPr>
          <w:b w:val="0"/>
          <w:highlight w:val="yellow"/>
        </w:rPr>
        <w:t>(Insert as applicable)</w:t>
      </w:r>
    </w:p>
    <w:p w14:paraId="22054CAD" w14:textId="77777777" w:rsidR="00A80270" w:rsidRDefault="00594DB0" w:rsidP="00BC6BAD">
      <w:pPr>
        <w:pStyle w:val="Heading3"/>
      </w:pPr>
      <w:r w:rsidRPr="00AD73A2">
        <w:t>Support materials and resources</w:t>
      </w:r>
    </w:p>
    <w:p w14:paraId="22054CAE" w14:textId="77777777" w:rsidR="00280ABA" w:rsidRPr="00280ABA" w:rsidRDefault="00594DB0" w:rsidP="00BC6BAD">
      <w:pPr>
        <w:rPr>
          <w:b/>
        </w:rPr>
      </w:pPr>
      <w:r w:rsidRPr="0059227B">
        <w:rPr>
          <w:highlight w:val="yellow"/>
        </w:rPr>
        <w:t xml:space="preserve">(If University </w:t>
      </w:r>
      <w:proofErr w:type="spellStart"/>
      <w:r w:rsidRPr="0059227B">
        <w:rPr>
          <w:highlight w:val="yellow"/>
        </w:rPr>
        <w:t>LibGuides</w:t>
      </w:r>
      <w:proofErr w:type="spellEnd"/>
      <w:r w:rsidRPr="0059227B">
        <w:rPr>
          <w:highlight w:val="yellow"/>
        </w:rPr>
        <w:t xml:space="preserve"> are used in this unit, in</w:t>
      </w:r>
      <w:r w:rsidR="00531314" w:rsidRPr="0059227B">
        <w:rPr>
          <w:highlight w:val="yellow"/>
        </w:rPr>
        <w:t>dicate here where they can be found in the unit Collaborate site</w:t>
      </w:r>
      <w:r w:rsidRPr="0059227B">
        <w:rPr>
          <w:b/>
          <w:highlight w:val="yellow"/>
        </w:rPr>
        <w:t>.)</w:t>
      </w:r>
    </w:p>
    <w:p w14:paraId="22054CAF" w14:textId="77777777" w:rsidR="005E46C5" w:rsidRDefault="005E46C5" w:rsidP="00280ABA"/>
    <w:p w14:paraId="22054CB0" w14:textId="77777777" w:rsidR="00A80270" w:rsidRPr="009839D1" w:rsidRDefault="00A80270" w:rsidP="00280ABA">
      <w:pPr>
        <w:sectPr w:rsidR="00A80270" w:rsidRPr="009839D1" w:rsidSect="0059227B">
          <w:headerReference w:type="first" r:id="rId15"/>
          <w:footerReference w:type="first" r:id="rId16"/>
          <w:pgSz w:w="11906" w:h="16838"/>
          <w:pgMar w:top="1418" w:right="1418" w:bottom="1418" w:left="1418" w:header="708" w:footer="193" w:gutter="0"/>
          <w:cols w:space="708"/>
          <w:titlePg/>
          <w:docGrid w:linePitch="360"/>
        </w:sectPr>
      </w:pPr>
    </w:p>
    <w:p w14:paraId="22054CB1" w14:textId="77777777" w:rsidR="005E46C5" w:rsidRPr="00AD73A2" w:rsidRDefault="00093B4C" w:rsidP="00BC6BAD">
      <w:pPr>
        <w:pStyle w:val="Heading2"/>
      </w:pPr>
      <w:bookmarkStart w:id="9" w:name="_Toc310671069"/>
      <w:r>
        <w:lastRenderedPageBreak/>
        <w:t>A</w:t>
      </w:r>
      <w:r w:rsidR="00594DB0" w:rsidRPr="00AD73A2">
        <w:t>ssessment</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4271"/>
        <w:gridCol w:w="2358"/>
        <w:gridCol w:w="4409"/>
        <w:gridCol w:w="1088"/>
        <w:gridCol w:w="587"/>
      </w:tblGrid>
      <w:tr w:rsidR="00093B4C" w:rsidRPr="009839D1" w14:paraId="22054CB8" w14:textId="77777777" w:rsidTr="00BC6BAD">
        <w:trPr>
          <w:cantSplit/>
          <w:trHeight w:val="786"/>
        </w:trPr>
        <w:tc>
          <w:tcPr>
            <w:tcW w:w="450" w:type="pct"/>
            <w:shd w:val="clear" w:color="auto" w:fill="B8CCE4"/>
            <w:vAlign w:val="center"/>
          </w:tcPr>
          <w:p w14:paraId="22054CB2" w14:textId="77777777" w:rsidR="00D1588F" w:rsidRPr="001B5238" w:rsidRDefault="00D1588F" w:rsidP="00D1588F">
            <w:pPr>
              <w:rPr>
                <w:b/>
              </w:rPr>
            </w:pPr>
            <w:r w:rsidRPr="001B5238">
              <w:rPr>
                <w:b/>
              </w:rPr>
              <w:t>Assessment</w:t>
            </w:r>
          </w:p>
        </w:tc>
        <w:tc>
          <w:tcPr>
            <w:tcW w:w="1532" w:type="pct"/>
            <w:shd w:val="clear" w:color="auto" w:fill="B8CCE4"/>
            <w:vAlign w:val="center"/>
          </w:tcPr>
          <w:p w14:paraId="22054CB3" w14:textId="77777777" w:rsidR="00D1588F" w:rsidRPr="001B5238" w:rsidRDefault="00D1588F" w:rsidP="00264400">
            <w:pPr>
              <w:rPr>
                <w:b/>
              </w:rPr>
            </w:pPr>
            <w:r w:rsidRPr="001B5238">
              <w:rPr>
                <w:b/>
              </w:rPr>
              <w:t>Assessment Tasks</w:t>
            </w:r>
          </w:p>
        </w:tc>
        <w:tc>
          <w:tcPr>
            <w:tcW w:w="848" w:type="pct"/>
            <w:shd w:val="clear" w:color="auto" w:fill="B8CCE4"/>
            <w:vAlign w:val="center"/>
          </w:tcPr>
          <w:p w14:paraId="22054CB4" w14:textId="77777777" w:rsidR="00D1588F" w:rsidRPr="001B5238" w:rsidRDefault="00D1588F" w:rsidP="00D1588F">
            <w:pPr>
              <w:rPr>
                <w:b/>
              </w:rPr>
            </w:pPr>
            <w:r w:rsidRPr="001B5238">
              <w:rPr>
                <w:b/>
              </w:rPr>
              <w:t>Learning outcomes</w:t>
            </w:r>
            <w:r w:rsidR="00093B4C">
              <w:rPr>
                <w:b/>
              </w:rPr>
              <w:t xml:space="preserve"> (LO’s) and Graduate Capabilities (GC’s)</w:t>
            </w:r>
          </w:p>
        </w:tc>
        <w:tc>
          <w:tcPr>
            <w:tcW w:w="1581" w:type="pct"/>
            <w:shd w:val="clear" w:color="auto" w:fill="B8CCE4"/>
            <w:vAlign w:val="center"/>
          </w:tcPr>
          <w:p w14:paraId="22054CB5" w14:textId="77777777" w:rsidR="00D1588F" w:rsidRPr="001B5238" w:rsidRDefault="00093B4C" w:rsidP="00D1588F">
            <w:pPr>
              <w:rPr>
                <w:b/>
              </w:rPr>
            </w:pPr>
            <w:r>
              <w:rPr>
                <w:b/>
              </w:rPr>
              <w:t>Assessment Criteria</w:t>
            </w:r>
          </w:p>
        </w:tc>
        <w:tc>
          <w:tcPr>
            <w:tcW w:w="383" w:type="pct"/>
            <w:shd w:val="clear" w:color="auto" w:fill="B8CCE4"/>
            <w:vAlign w:val="center"/>
          </w:tcPr>
          <w:p w14:paraId="22054CB6" w14:textId="77777777" w:rsidR="00D1588F" w:rsidRPr="001B5238" w:rsidRDefault="00D1588F" w:rsidP="00D1588F">
            <w:pPr>
              <w:rPr>
                <w:b/>
              </w:rPr>
            </w:pPr>
            <w:r w:rsidRPr="001B5238">
              <w:rPr>
                <w:b/>
              </w:rPr>
              <w:t>Weighting (%)</w:t>
            </w:r>
          </w:p>
        </w:tc>
        <w:tc>
          <w:tcPr>
            <w:tcW w:w="206" w:type="pct"/>
            <w:shd w:val="clear" w:color="auto" w:fill="B8CCE4"/>
            <w:vAlign w:val="center"/>
          </w:tcPr>
          <w:p w14:paraId="22054CB7" w14:textId="77777777" w:rsidR="00D1588F" w:rsidRPr="001B5238" w:rsidRDefault="00D1588F" w:rsidP="00D1588F">
            <w:pPr>
              <w:rPr>
                <w:b/>
              </w:rPr>
            </w:pPr>
            <w:r w:rsidRPr="001B5238">
              <w:rPr>
                <w:b/>
              </w:rPr>
              <w:t>Due date</w:t>
            </w:r>
          </w:p>
        </w:tc>
      </w:tr>
      <w:tr w:rsidR="00093B4C" w:rsidRPr="009839D1" w14:paraId="22054CBF" w14:textId="77777777" w:rsidTr="00BC6BAD">
        <w:trPr>
          <w:trHeight w:val="2387"/>
        </w:trPr>
        <w:tc>
          <w:tcPr>
            <w:tcW w:w="450" w:type="pct"/>
            <w:shd w:val="clear" w:color="auto" w:fill="auto"/>
          </w:tcPr>
          <w:p w14:paraId="22054CB9" w14:textId="77777777" w:rsidR="00D1588F" w:rsidRPr="009839D1" w:rsidRDefault="00D1588F" w:rsidP="00280ABA">
            <w:r w:rsidRPr="009839D1">
              <w:t>1.</w:t>
            </w:r>
          </w:p>
        </w:tc>
        <w:tc>
          <w:tcPr>
            <w:tcW w:w="1532" w:type="pct"/>
            <w:shd w:val="clear" w:color="auto" w:fill="auto"/>
          </w:tcPr>
          <w:p w14:paraId="22054CBA" w14:textId="77777777" w:rsidR="00D1588F" w:rsidRPr="009839D1" w:rsidRDefault="00D1588F" w:rsidP="00280ABA">
            <w:r w:rsidRPr="00531314">
              <w:rPr>
                <w:highlight w:val="yellow"/>
              </w:rPr>
              <w:t>(From CAMS</w:t>
            </w:r>
            <w:r w:rsidRPr="0059227B">
              <w:rPr>
                <w:highlight w:val="yellow"/>
              </w:rPr>
              <w:t xml:space="preserve"> plus more detailed descriptions of each task)</w:t>
            </w:r>
          </w:p>
        </w:tc>
        <w:tc>
          <w:tcPr>
            <w:tcW w:w="848" w:type="pct"/>
          </w:tcPr>
          <w:p w14:paraId="22054CBB" w14:textId="77777777" w:rsidR="00D1588F" w:rsidRPr="009839D1" w:rsidRDefault="00D1588F" w:rsidP="00280ABA"/>
        </w:tc>
        <w:tc>
          <w:tcPr>
            <w:tcW w:w="1581" w:type="pct"/>
          </w:tcPr>
          <w:p w14:paraId="22054CBC" w14:textId="77777777" w:rsidR="00D1588F" w:rsidRPr="009839D1" w:rsidRDefault="00D1588F" w:rsidP="00280ABA"/>
        </w:tc>
        <w:tc>
          <w:tcPr>
            <w:tcW w:w="383" w:type="pct"/>
            <w:shd w:val="clear" w:color="auto" w:fill="auto"/>
          </w:tcPr>
          <w:p w14:paraId="22054CBD" w14:textId="77777777" w:rsidR="00D1588F" w:rsidRPr="009839D1" w:rsidRDefault="00D1588F" w:rsidP="00280ABA"/>
        </w:tc>
        <w:tc>
          <w:tcPr>
            <w:tcW w:w="206" w:type="pct"/>
          </w:tcPr>
          <w:p w14:paraId="22054CBE" w14:textId="77777777" w:rsidR="00D1588F" w:rsidRPr="009839D1" w:rsidRDefault="00D1588F" w:rsidP="00280ABA"/>
        </w:tc>
      </w:tr>
      <w:tr w:rsidR="00093B4C" w:rsidRPr="009839D1" w14:paraId="22054CC6" w14:textId="77777777" w:rsidTr="00BC6BAD">
        <w:trPr>
          <w:trHeight w:val="502"/>
        </w:trPr>
        <w:tc>
          <w:tcPr>
            <w:tcW w:w="450" w:type="pct"/>
            <w:shd w:val="clear" w:color="auto" w:fill="auto"/>
          </w:tcPr>
          <w:p w14:paraId="22054CC0" w14:textId="77777777" w:rsidR="00D1588F" w:rsidRPr="009839D1" w:rsidRDefault="00D1588F" w:rsidP="00280ABA">
            <w:r w:rsidRPr="009839D1">
              <w:t>2.</w:t>
            </w:r>
          </w:p>
        </w:tc>
        <w:tc>
          <w:tcPr>
            <w:tcW w:w="1532" w:type="pct"/>
            <w:shd w:val="clear" w:color="auto" w:fill="auto"/>
          </w:tcPr>
          <w:p w14:paraId="22054CC1" w14:textId="77777777" w:rsidR="00D1588F" w:rsidRPr="009839D1" w:rsidRDefault="00D1588F" w:rsidP="00280ABA"/>
        </w:tc>
        <w:tc>
          <w:tcPr>
            <w:tcW w:w="848" w:type="pct"/>
          </w:tcPr>
          <w:p w14:paraId="22054CC2" w14:textId="77777777" w:rsidR="00D1588F" w:rsidRPr="009839D1" w:rsidRDefault="00D1588F" w:rsidP="00280ABA"/>
        </w:tc>
        <w:tc>
          <w:tcPr>
            <w:tcW w:w="1581" w:type="pct"/>
          </w:tcPr>
          <w:p w14:paraId="22054CC3" w14:textId="77777777" w:rsidR="00D1588F" w:rsidRPr="009839D1" w:rsidRDefault="00D1588F" w:rsidP="00280ABA"/>
        </w:tc>
        <w:tc>
          <w:tcPr>
            <w:tcW w:w="383" w:type="pct"/>
            <w:shd w:val="clear" w:color="auto" w:fill="auto"/>
          </w:tcPr>
          <w:p w14:paraId="22054CC4" w14:textId="77777777" w:rsidR="00D1588F" w:rsidRPr="009839D1" w:rsidRDefault="00D1588F" w:rsidP="00280ABA"/>
        </w:tc>
        <w:tc>
          <w:tcPr>
            <w:tcW w:w="206" w:type="pct"/>
          </w:tcPr>
          <w:p w14:paraId="22054CC5" w14:textId="77777777" w:rsidR="00D1588F" w:rsidRPr="009839D1" w:rsidRDefault="00D1588F" w:rsidP="00280ABA"/>
        </w:tc>
      </w:tr>
      <w:tr w:rsidR="00093B4C" w:rsidRPr="009839D1" w14:paraId="22054CCD" w14:textId="77777777" w:rsidTr="00BC6BAD">
        <w:trPr>
          <w:trHeight w:val="489"/>
        </w:trPr>
        <w:tc>
          <w:tcPr>
            <w:tcW w:w="450" w:type="pct"/>
            <w:shd w:val="clear" w:color="auto" w:fill="auto"/>
          </w:tcPr>
          <w:p w14:paraId="22054CC7" w14:textId="77777777" w:rsidR="00D1588F" w:rsidRPr="009839D1" w:rsidRDefault="00D1588F" w:rsidP="00280ABA">
            <w:r w:rsidRPr="009839D1">
              <w:t>3.</w:t>
            </w:r>
          </w:p>
        </w:tc>
        <w:tc>
          <w:tcPr>
            <w:tcW w:w="1532" w:type="pct"/>
            <w:shd w:val="clear" w:color="auto" w:fill="auto"/>
          </w:tcPr>
          <w:p w14:paraId="22054CC8" w14:textId="77777777" w:rsidR="00D1588F" w:rsidRPr="009839D1" w:rsidRDefault="00D1588F" w:rsidP="00280ABA"/>
        </w:tc>
        <w:tc>
          <w:tcPr>
            <w:tcW w:w="848" w:type="pct"/>
          </w:tcPr>
          <w:p w14:paraId="22054CC9" w14:textId="77777777" w:rsidR="00D1588F" w:rsidRPr="009839D1" w:rsidRDefault="00D1588F" w:rsidP="00280ABA"/>
        </w:tc>
        <w:tc>
          <w:tcPr>
            <w:tcW w:w="1581" w:type="pct"/>
          </w:tcPr>
          <w:p w14:paraId="22054CCA" w14:textId="77777777" w:rsidR="00D1588F" w:rsidRPr="009839D1" w:rsidRDefault="00D1588F" w:rsidP="00280ABA"/>
        </w:tc>
        <w:tc>
          <w:tcPr>
            <w:tcW w:w="383" w:type="pct"/>
            <w:shd w:val="clear" w:color="auto" w:fill="auto"/>
          </w:tcPr>
          <w:p w14:paraId="22054CCB" w14:textId="77777777" w:rsidR="00D1588F" w:rsidRPr="009839D1" w:rsidRDefault="00D1588F" w:rsidP="00280ABA"/>
        </w:tc>
        <w:tc>
          <w:tcPr>
            <w:tcW w:w="206" w:type="pct"/>
          </w:tcPr>
          <w:p w14:paraId="22054CCC" w14:textId="77777777" w:rsidR="00D1588F" w:rsidRPr="009839D1" w:rsidRDefault="00D1588F" w:rsidP="00280ABA"/>
        </w:tc>
      </w:tr>
    </w:tbl>
    <w:p w14:paraId="22054CCE" w14:textId="77777777" w:rsidR="004C4568" w:rsidRPr="00BC6BAD" w:rsidRDefault="00594DB0" w:rsidP="00BC6BAD">
      <w:pPr>
        <w:rPr>
          <w:i/>
        </w:rPr>
      </w:pPr>
      <w:r w:rsidRPr="00BC6BAD">
        <w:rPr>
          <w:i/>
        </w:rPr>
        <w:t xml:space="preserve">Full details about assessment </w:t>
      </w:r>
      <w:r w:rsidR="00093B4C" w:rsidRPr="00BC6BAD">
        <w:rPr>
          <w:i/>
        </w:rPr>
        <w:t xml:space="preserve">are provided </w:t>
      </w:r>
      <w:r w:rsidRPr="00BC6BAD">
        <w:rPr>
          <w:i/>
        </w:rPr>
        <w:t xml:space="preserve">in the VU Collaborate space for this unit. </w:t>
      </w:r>
    </w:p>
    <w:p w14:paraId="22054CCF" w14:textId="1DE10CBA" w:rsidR="004C4568" w:rsidRDefault="004C4568" w:rsidP="00BC6BAD">
      <w:pPr>
        <w:spacing w:after="0" w:line="276" w:lineRule="auto"/>
      </w:pPr>
      <w:r>
        <w:t xml:space="preserve">Please note: This unit </w:t>
      </w:r>
      <w:r w:rsidRPr="00BC6BAD">
        <w:rPr>
          <w:highlight w:val="yellow"/>
        </w:rPr>
        <w:t>is/is not</w:t>
      </w:r>
      <w:r>
        <w:t xml:space="preserve"> eligible for supplementary assessment. </w:t>
      </w:r>
      <w:r w:rsidRPr="00BC6BAD">
        <w:rPr>
          <w:highlight w:val="yellow"/>
        </w:rPr>
        <w:t>(Delete as appropriate</w:t>
      </w:r>
      <w:r w:rsidR="00950E91">
        <w:rPr>
          <w:highlight w:val="yellow"/>
        </w:rPr>
        <w:t xml:space="preserve"> and provide an explanation if the unit will not be available for </w:t>
      </w:r>
      <w:r w:rsidR="00DB5533">
        <w:rPr>
          <w:highlight w:val="yellow"/>
        </w:rPr>
        <w:t>supplementary assessment</w:t>
      </w:r>
      <w:r w:rsidR="00950E91">
        <w:rPr>
          <w:highlight w:val="yellow"/>
        </w:rPr>
        <w:t xml:space="preserve"> </w:t>
      </w:r>
      <w:proofErr w:type="spellStart"/>
      <w:r w:rsidR="00950E91">
        <w:rPr>
          <w:highlight w:val="yellow"/>
        </w:rPr>
        <w:t>eg</w:t>
      </w:r>
      <w:proofErr w:type="spellEnd"/>
      <w:r w:rsidR="00950E91">
        <w:rPr>
          <w:highlight w:val="yellow"/>
        </w:rPr>
        <w:t xml:space="preserve"> this unit is required for professional registration</w:t>
      </w:r>
      <w:r w:rsidRPr="00BC6BAD">
        <w:rPr>
          <w:highlight w:val="yellow"/>
        </w:rPr>
        <w:t>)</w:t>
      </w:r>
      <w:r>
        <w:t xml:space="preserve"> This unit </w:t>
      </w:r>
      <w:r w:rsidRPr="00BC6BAD">
        <w:rPr>
          <w:highlight w:val="yellow"/>
        </w:rPr>
        <w:t>is</w:t>
      </w:r>
      <w:r w:rsidR="00CE1C5C" w:rsidRPr="00BC6BAD">
        <w:rPr>
          <w:highlight w:val="yellow"/>
        </w:rPr>
        <w:t xml:space="preserve"> not eligible for a conceded pass/ is </w:t>
      </w:r>
      <w:r w:rsidR="00950E91" w:rsidRPr="00BC6BAD">
        <w:rPr>
          <w:highlight w:val="yellow"/>
        </w:rPr>
        <w:t>eligible for a conceded pass if it is the final unit needed to complete your degree</w:t>
      </w:r>
      <w:r w:rsidR="00950E91">
        <w:t xml:space="preserve">. </w:t>
      </w:r>
      <w:r w:rsidR="00950E91" w:rsidRPr="00260969">
        <w:rPr>
          <w:highlight w:val="yellow"/>
        </w:rPr>
        <w:t>(Delete as appropriate)</w:t>
      </w:r>
      <w:r w:rsidR="00950E91">
        <w:t xml:space="preserve"> For more details, please see the information provided in the University </w:t>
      </w:r>
      <w:hyperlink r:id="rId17" w:history="1">
        <w:r w:rsidR="00CE1C5C">
          <w:rPr>
            <w:rStyle w:val="Hyperlink"/>
          </w:rPr>
          <w:t>Supplementary Assessment</w:t>
        </w:r>
        <w:r w:rsidR="00950E91" w:rsidRPr="00950E91">
          <w:rPr>
            <w:rStyle w:val="Hyperlink"/>
          </w:rPr>
          <w:t xml:space="preserve"> and Conceded Pass Procedure</w:t>
        </w:r>
      </w:hyperlink>
      <w:r w:rsidR="00950E91">
        <w:t xml:space="preserve">. </w:t>
      </w:r>
    </w:p>
    <w:p w14:paraId="22054CD0" w14:textId="77777777" w:rsidR="004C4568" w:rsidRPr="00F86EC4" w:rsidRDefault="004C4568" w:rsidP="00BC6BAD">
      <w:pPr>
        <w:spacing w:after="0" w:line="276" w:lineRule="auto"/>
      </w:pPr>
    </w:p>
    <w:p w14:paraId="22054CD1" w14:textId="77777777" w:rsidR="00684974" w:rsidRDefault="00684974" w:rsidP="00280ABA"/>
    <w:p w14:paraId="22054CD2" w14:textId="77777777" w:rsidR="00964AA4" w:rsidRPr="00BC6BAD" w:rsidRDefault="00545740" w:rsidP="00BC6BAD">
      <w:pPr>
        <w:pStyle w:val="Heading2"/>
        <w:rPr>
          <w:rFonts w:eastAsia="Calibri"/>
        </w:rPr>
      </w:pPr>
      <w:r>
        <w:br w:type="page"/>
      </w:r>
      <w:bookmarkStart w:id="10" w:name="_Toc310671070"/>
      <w:r w:rsidR="00684974" w:rsidRPr="00AD73A2">
        <w:lastRenderedPageBreak/>
        <w:t>Indicative schedule</w:t>
      </w:r>
      <w:bookmarkEnd w:id="10"/>
      <w:r w:rsidR="00AD2A3F" w:rsidRPr="00AD73A2">
        <w:t xml:space="preserve"> </w:t>
      </w:r>
    </w:p>
    <w:p w14:paraId="22054CD3" w14:textId="77777777" w:rsidR="00684974" w:rsidRPr="00BC6BAD" w:rsidRDefault="00AD2A3F" w:rsidP="00BC6BAD">
      <w:pPr>
        <w:rPr>
          <w:i/>
        </w:rPr>
      </w:pPr>
      <w:r>
        <w:t>(</w:t>
      </w:r>
      <w:r w:rsidRPr="00EA31F1">
        <w:rPr>
          <w:b/>
          <w:i/>
        </w:rPr>
        <w:t xml:space="preserve">Note: </w:t>
      </w:r>
      <w:r w:rsidRPr="00EA31F1">
        <w:rPr>
          <w:i/>
        </w:rPr>
        <w:t xml:space="preserve">Times and locations of classes are </w:t>
      </w:r>
      <w:r>
        <w:rPr>
          <w:i/>
        </w:rPr>
        <w:t>provided at enrolment</w:t>
      </w:r>
      <w:r w:rsidRPr="00EA31F1">
        <w:rPr>
          <w:i/>
        </w:rPr>
        <w:t xml:space="preserve">. Any changes </w:t>
      </w:r>
      <w:r>
        <w:rPr>
          <w:i/>
        </w:rPr>
        <w:t xml:space="preserve">during the study period </w:t>
      </w:r>
      <w:r w:rsidRPr="00EA31F1">
        <w:rPr>
          <w:i/>
        </w:rPr>
        <w:t>will be notified via the unit website.</w:t>
      </w:r>
      <w:r>
        <w:rPr>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526"/>
        <w:gridCol w:w="4438"/>
        <w:gridCol w:w="4880"/>
        <w:gridCol w:w="3148"/>
      </w:tblGrid>
      <w:tr w:rsidR="00684974" w:rsidRPr="009839D1" w14:paraId="22054CDA" w14:textId="77777777" w:rsidTr="00BC6BAD">
        <w:trPr>
          <w:trHeight w:val="648"/>
        </w:trPr>
        <w:tc>
          <w:tcPr>
            <w:tcW w:w="545" w:type="pct"/>
            <w:shd w:val="clear" w:color="auto" w:fill="B8CCE4"/>
            <w:vAlign w:val="center"/>
          </w:tcPr>
          <w:p w14:paraId="22054CD4" w14:textId="77777777" w:rsidR="00684974" w:rsidRPr="001B5238" w:rsidRDefault="00602740" w:rsidP="00280ABA">
            <w:pPr>
              <w:rPr>
                <w:b/>
              </w:rPr>
            </w:pPr>
            <w:r>
              <w:rPr>
                <w:b/>
              </w:rPr>
              <w:t>Timing</w:t>
            </w:r>
          </w:p>
        </w:tc>
        <w:tc>
          <w:tcPr>
            <w:tcW w:w="1586" w:type="pct"/>
            <w:shd w:val="clear" w:color="auto" w:fill="B8CCE4"/>
            <w:vAlign w:val="center"/>
          </w:tcPr>
          <w:p w14:paraId="22054CD5" w14:textId="77777777" w:rsidR="00684974" w:rsidRPr="001B5238" w:rsidRDefault="00684974" w:rsidP="000C0618">
            <w:pPr>
              <w:rPr>
                <w:b/>
              </w:rPr>
            </w:pPr>
            <w:r w:rsidRPr="001B5238">
              <w:rPr>
                <w:b/>
              </w:rPr>
              <w:t>Activities</w:t>
            </w:r>
            <w:r w:rsidR="00A70E01">
              <w:rPr>
                <w:b/>
              </w:rPr>
              <w:t>/topics</w:t>
            </w:r>
            <w:r w:rsidRPr="001B5238">
              <w:rPr>
                <w:b/>
              </w:rPr>
              <w:t xml:space="preserve"> </w:t>
            </w:r>
            <w:r w:rsidRPr="001B5238">
              <w:rPr>
                <w:b/>
              </w:rPr>
              <w:br/>
            </w:r>
            <w:r w:rsidRPr="00BC6BAD">
              <w:rPr>
                <w:highlight w:val="yellow"/>
              </w:rPr>
              <w:t>(as applicable, consistent with Content description summary in CAMS</w:t>
            </w:r>
            <w:r w:rsidR="003C4109" w:rsidRPr="00BC6BAD">
              <w:rPr>
                <w:highlight w:val="yellow"/>
              </w:rPr>
              <w:t>.</w:t>
            </w:r>
            <w:r w:rsidRPr="00BC6BAD">
              <w:rPr>
                <w:highlight w:val="yellow"/>
              </w:rPr>
              <w:t>)</w:t>
            </w:r>
          </w:p>
        </w:tc>
        <w:tc>
          <w:tcPr>
            <w:tcW w:w="1744" w:type="pct"/>
            <w:shd w:val="clear" w:color="auto" w:fill="B8CCE4"/>
            <w:vAlign w:val="center"/>
          </w:tcPr>
          <w:p w14:paraId="22054CD6" w14:textId="77777777" w:rsidR="00684974" w:rsidRPr="001B5238" w:rsidRDefault="00684974" w:rsidP="00280ABA">
            <w:pPr>
              <w:rPr>
                <w:b/>
              </w:rPr>
            </w:pPr>
            <w:r w:rsidRPr="001B5238">
              <w:rPr>
                <w:b/>
              </w:rPr>
              <w:t>R</w:t>
            </w:r>
            <w:r w:rsidR="00B11BBF">
              <w:rPr>
                <w:b/>
              </w:rPr>
              <w:t>elevant r</w:t>
            </w:r>
            <w:r w:rsidRPr="001B5238">
              <w:rPr>
                <w:b/>
              </w:rPr>
              <w:t xml:space="preserve">eadings/Resources </w:t>
            </w:r>
            <w:r w:rsidRPr="001B5238">
              <w:rPr>
                <w:b/>
              </w:rPr>
              <w:br/>
            </w:r>
            <w:r w:rsidRPr="00BC6BAD">
              <w:rPr>
                <w:highlight w:val="yellow"/>
              </w:rPr>
              <w:t>(include pre- &amp; post- readings as appropriate)</w:t>
            </w:r>
          </w:p>
        </w:tc>
        <w:tc>
          <w:tcPr>
            <w:tcW w:w="1125" w:type="pct"/>
            <w:shd w:val="clear" w:color="auto" w:fill="B8CCE4"/>
            <w:vAlign w:val="center"/>
          </w:tcPr>
          <w:p w14:paraId="22054CD7" w14:textId="77777777" w:rsidR="00684974" w:rsidRDefault="000C0618" w:rsidP="00280ABA">
            <w:pPr>
              <w:rPr>
                <w:b/>
              </w:rPr>
            </w:pPr>
            <w:r>
              <w:rPr>
                <w:b/>
              </w:rPr>
              <w:t>Additional notes</w:t>
            </w:r>
          </w:p>
          <w:p w14:paraId="22054CD8" w14:textId="77777777" w:rsidR="000C0618" w:rsidRPr="00BC6BAD" w:rsidRDefault="000C0618" w:rsidP="00280ABA">
            <w:r w:rsidRPr="00BC6BAD">
              <w:rPr>
                <w:highlight w:val="yellow"/>
              </w:rPr>
              <w:t>(note here any additional information regarding assessment, bring to class requirements)</w:t>
            </w:r>
            <w:r w:rsidRPr="00BC6BAD">
              <w:t xml:space="preserve"> </w:t>
            </w:r>
          </w:p>
          <w:p w14:paraId="22054CD9" w14:textId="77777777" w:rsidR="00684974" w:rsidRPr="001B5238" w:rsidRDefault="00684974" w:rsidP="00280ABA">
            <w:pPr>
              <w:rPr>
                <w:b/>
              </w:rPr>
            </w:pPr>
          </w:p>
        </w:tc>
      </w:tr>
      <w:tr w:rsidR="00684974" w:rsidRPr="009839D1" w14:paraId="22054CDF" w14:textId="77777777" w:rsidTr="00BC6BAD">
        <w:trPr>
          <w:trHeight w:val="482"/>
        </w:trPr>
        <w:tc>
          <w:tcPr>
            <w:tcW w:w="545" w:type="pct"/>
          </w:tcPr>
          <w:p w14:paraId="22054CDB" w14:textId="77777777" w:rsidR="00684974" w:rsidRPr="009839D1" w:rsidRDefault="00684974" w:rsidP="00280ABA"/>
        </w:tc>
        <w:tc>
          <w:tcPr>
            <w:tcW w:w="1586" w:type="pct"/>
          </w:tcPr>
          <w:p w14:paraId="22054CDC" w14:textId="77777777" w:rsidR="00684974" w:rsidRPr="009839D1" w:rsidRDefault="00684974" w:rsidP="00280ABA">
            <w:r w:rsidRPr="009839D1">
              <w:t xml:space="preserve"> </w:t>
            </w:r>
          </w:p>
        </w:tc>
        <w:tc>
          <w:tcPr>
            <w:tcW w:w="1744" w:type="pct"/>
          </w:tcPr>
          <w:p w14:paraId="22054CDD" w14:textId="77777777" w:rsidR="00684974" w:rsidRPr="009839D1" w:rsidRDefault="00684974" w:rsidP="00280ABA">
            <w:pPr>
              <w:rPr>
                <w:highlight w:val="yellow"/>
              </w:rPr>
            </w:pPr>
          </w:p>
        </w:tc>
        <w:tc>
          <w:tcPr>
            <w:tcW w:w="1125" w:type="pct"/>
          </w:tcPr>
          <w:p w14:paraId="22054CDE" w14:textId="77777777" w:rsidR="00684974" w:rsidRPr="009839D1" w:rsidRDefault="00684974" w:rsidP="00280ABA"/>
        </w:tc>
      </w:tr>
      <w:tr w:rsidR="00684974" w:rsidRPr="009839D1" w14:paraId="22054CE4" w14:textId="77777777" w:rsidTr="00BC6BAD">
        <w:trPr>
          <w:trHeight w:val="469"/>
        </w:trPr>
        <w:tc>
          <w:tcPr>
            <w:tcW w:w="545" w:type="pct"/>
          </w:tcPr>
          <w:p w14:paraId="22054CE0" w14:textId="77777777" w:rsidR="00684974" w:rsidRPr="009839D1" w:rsidRDefault="00684974" w:rsidP="00280ABA"/>
        </w:tc>
        <w:tc>
          <w:tcPr>
            <w:tcW w:w="1586" w:type="pct"/>
          </w:tcPr>
          <w:p w14:paraId="22054CE1" w14:textId="77777777" w:rsidR="00684974" w:rsidRPr="009839D1" w:rsidRDefault="00684974" w:rsidP="00280ABA"/>
        </w:tc>
        <w:tc>
          <w:tcPr>
            <w:tcW w:w="1744" w:type="pct"/>
          </w:tcPr>
          <w:p w14:paraId="22054CE2" w14:textId="77777777" w:rsidR="00684974" w:rsidRPr="009839D1" w:rsidRDefault="00684974" w:rsidP="00280ABA">
            <w:pPr>
              <w:rPr>
                <w:highlight w:val="yellow"/>
              </w:rPr>
            </w:pPr>
          </w:p>
        </w:tc>
        <w:tc>
          <w:tcPr>
            <w:tcW w:w="1125" w:type="pct"/>
          </w:tcPr>
          <w:p w14:paraId="22054CE3" w14:textId="77777777" w:rsidR="00684974" w:rsidRPr="009839D1" w:rsidRDefault="00684974" w:rsidP="00280ABA"/>
        </w:tc>
      </w:tr>
      <w:tr w:rsidR="00684974" w:rsidRPr="009839D1" w14:paraId="22054CE9" w14:textId="77777777" w:rsidTr="00BC6BAD">
        <w:trPr>
          <w:trHeight w:val="465"/>
        </w:trPr>
        <w:tc>
          <w:tcPr>
            <w:tcW w:w="545" w:type="pct"/>
          </w:tcPr>
          <w:p w14:paraId="22054CE5" w14:textId="77777777" w:rsidR="00684974" w:rsidRPr="009839D1" w:rsidRDefault="00684974" w:rsidP="00280ABA"/>
        </w:tc>
        <w:tc>
          <w:tcPr>
            <w:tcW w:w="1586" w:type="pct"/>
          </w:tcPr>
          <w:p w14:paraId="22054CE6" w14:textId="77777777" w:rsidR="00684974" w:rsidRPr="009839D1" w:rsidRDefault="00684974" w:rsidP="00280ABA"/>
        </w:tc>
        <w:tc>
          <w:tcPr>
            <w:tcW w:w="1744" w:type="pct"/>
          </w:tcPr>
          <w:p w14:paraId="22054CE7" w14:textId="77777777" w:rsidR="00684974" w:rsidRPr="00B43453" w:rsidRDefault="00684974" w:rsidP="00B43453">
            <w:pPr>
              <w:pStyle w:val="Heading3"/>
              <w:rPr>
                <w:b w:val="0"/>
                <w:highlight w:val="yellow"/>
              </w:rPr>
            </w:pPr>
          </w:p>
        </w:tc>
        <w:tc>
          <w:tcPr>
            <w:tcW w:w="1125" w:type="pct"/>
          </w:tcPr>
          <w:p w14:paraId="22054CE8" w14:textId="77777777" w:rsidR="00684974" w:rsidRPr="009839D1" w:rsidRDefault="00684974" w:rsidP="00280ABA"/>
        </w:tc>
      </w:tr>
      <w:tr w:rsidR="00684974" w:rsidRPr="009839D1" w14:paraId="22054CEE" w14:textId="77777777" w:rsidTr="00BC6BAD">
        <w:trPr>
          <w:trHeight w:val="482"/>
        </w:trPr>
        <w:tc>
          <w:tcPr>
            <w:tcW w:w="545" w:type="pct"/>
          </w:tcPr>
          <w:p w14:paraId="22054CEA" w14:textId="77777777" w:rsidR="00684974" w:rsidRPr="009839D1" w:rsidRDefault="00684974" w:rsidP="00280ABA"/>
        </w:tc>
        <w:tc>
          <w:tcPr>
            <w:tcW w:w="1586" w:type="pct"/>
          </w:tcPr>
          <w:p w14:paraId="22054CEB" w14:textId="77777777" w:rsidR="00684974" w:rsidRPr="009839D1" w:rsidRDefault="00684974" w:rsidP="00280ABA"/>
        </w:tc>
        <w:tc>
          <w:tcPr>
            <w:tcW w:w="1744" w:type="pct"/>
          </w:tcPr>
          <w:p w14:paraId="22054CEC" w14:textId="77777777" w:rsidR="00684974" w:rsidRPr="009839D1" w:rsidRDefault="00684974" w:rsidP="00280ABA">
            <w:pPr>
              <w:rPr>
                <w:highlight w:val="yellow"/>
              </w:rPr>
            </w:pPr>
          </w:p>
        </w:tc>
        <w:tc>
          <w:tcPr>
            <w:tcW w:w="1125" w:type="pct"/>
          </w:tcPr>
          <w:p w14:paraId="22054CED" w14:textId="77777777" w:rsidR="00684974" w:rsidRPr="009839D1" w:rsidRDefault="00684974" w:rsidP="00280ABA"/>
        </w:tc>
      </w:tr>
      <w:tr w:rsidR="00684974" w:rsidRPr="009839D1" w14:paraId="22054CF3" w14:textId="77777777" w:rsidTr="00BC6BAD">
        <w:trPr>
          <w:trHeight w:val="567"/>
        </w:trPr>
        <w:tc>
          <w:tcPr>
            <w:tcW w:w="545" w:type="pct"/>
          </w:tcPr>
          <w:p w14:paraId="22054CEF" w14:textId="77777777" w:rsidR="00684974" w:rsidRPr="009839D1" w:rsidRDefault="00684974" w:rsidP="00280ABA"/>
        </w:tc>
        <w:tc>
          <w:tcPr>
            <w:tcW w:w="1586" w:type="pct"/>
          </w:tcPr>
          <w:p w14:paraId="22054CF0" w14:textId="77777777" w:rsidR="00684974" w:rsidRPr="009839D1" w:rsidRDefault="00684974" w:rsidP="00280ABA"/>
        </w:tc>
        <w:tc>
          <w:tcPr>
            <w:tcW w:w="1744" w:type="pct"/>
          </w:tcPr>
          <w:p w14:paraId="22054CF1" w14:textId="77777777" w:rsidR="00684974" w:rsidRPr="009839D1" w:rsidRDefault="00684974" w:rsidP="00280ABA">
            <w:pPr>
              <w:rPr>
                <w:highlight w:val="yellow"/>
              </w:rPr>
            </w:pPr>
          </w:p>
        </w:tc>
        <w:tc>
          <w:tcPr>
            <w:tcW w:w="1125" w:type="pct"/>
          </w:tcPr>
          <w:p w14:paraId="22054CF2" w14:textId="77777777" w:rsidR="00684974" w:rsidRPr="009839D1" w:rsidRDefault="00684974" w:rsidP="00280ABA">
            <w:pPr>
              <w:rPr>
                <w:b/>
              </w:rPr>
            </w:pPr>
          </w:p>
        </w:tc>
      </w:tr>
      <w:tr w:rsidR="00684974" w:rsidRPr="009839D1" w14:paraId="22054CF8" w14:textId="77777777" w:rsidTr="00BC6BAD">
        <w:trPr>
          <w:trHeight w:val="469"/>
        </w:trPr>
        <w:tc>
          <w:tcPr>
            <w:tcW w:w="545" w:type="pct"/>
          </w:tcPr>
          <w:p w14:paraId="22054CF4" w14:textId="77777777" w:rsidR="00684974" w:rsidRPr="009839D1" w:rsidRDefault="00684974" w:rsidP="00280ABA"/>
        </w:tc>
        <w:tc>
          <w:tcPr>
            <w:tcW w:w="1586" w:type="pct"/>
          </w:tcPr>
          <w:p w14:paraId="22054CF5" w14:textId="77777777" w:rsidR="00684974" w:rsidRPr="009839D1" w:rsidRDefault="00684974" w:rsidP="00280ABA"/>
        </w:tc>
        <w:tc>
          <w:tcPr>
            <w:tcW w:w="1744" w:type="pct"/>
          </w:tcPr>
          <w:p w14:paraId="22054CF6" w14:textId="77777777" w:rsidR="00684974" w:rsidRPr="009839D1" w:rsidRDefault="00684974" w:rsidP="00280ABA">
            <w:pPr>
              <w:rPr>
                <w:highlight w:val="yellow"/>
              </w:rPr>
            </w:pPr>
          </w:p>
        </w:tc>
        <w:tc>
          <w:tcPr>
            <w:tcW w:w="1125" w:type="pct"/>
          </w:tcPr>
          <w:p w14:paraId="22054CF7" w14:textId="77777777" w:rsidR="00684974" w:rsidRPr="009839D1" w:rsidRDefault="00684974" w:rsidP="00280ABA"/>
        </w:tc>
      </w:tr>
      <w:tr w:rsidR="00684974" w:rsidRPr="009839D1" w14:paraId="22054CFD" w14:textId="77777777" w:rsidTr="00BC6BAD">
        <w:trPr>
          <w:trHeight w:val="469"/>
        </w:trPr>
        <w:tc>
          <w:tcPr>
            <w:tcW w:w="545" w:type="pct"/>
          </w:tcPr>
          <w:p w14:paraId="22054CF9" w14:textId="77777777" w:rsidR="00684974" w:rsidRPr="009839D1" w:rsidRDefault="00684974" w:rsidP="00280ABA"/>
        </w:tc>
        <w:tc>
          <w:tcPr>
            <w:tcW w:w="1586" w:type="pct"/>
          </w:tcPr>
          <w:p w14:paraId="22054CFA" w14:textId="77777777" w:rsidR="00684974" w:rsidRPr="009839D1" w:rsidRDefault="00684974" w:rsidP="00280ABA"/>
        </w:tc>
        <w:tc>
          <w:tcPr>
            <w:tcW w:w="1744" w:type="pct"/>
          </w:tcPr>
          <w:p w14:paraId="22054CFB" w14:textId="77777777" w:rsidR="00684974" w:rsidRPr="009839D1" w:rsidRDefault="00684974" w:rsidP="00280ABA">
            <w:pPr>
              <w:rPr>
                <w:highlight w:val="yellow"/>
              </w:rPr>
            </w:pPr>
          </w:p>
        </w:tc>
        <w:tc>
          <w:tcPr>
            <w:tcW w:w="1125" w:type="pct"/>
          </w:tcPr>
          <w:p w14:paraId="22054CFC" w14:textId="77777777" w:rsidR="00684974" w:rsidRPr="009839D1" w:rsidRDefault="00684974" w:rsidP="00280ABA"/>
        </w:tc>
      </w:tr>
      <w:tr w:rsidR="00684974" w:rsidRPr="009839D1" w14:paraId="22054D02" w14:textId="77777777" w:rsidTr="00BC6BAD">
        <w:trPr>
          <w:trHeight w:val="469"/>
        </w:trPr>
        <w:tc>
          <w:tcPr>
            <w:tcW w:w="545" w:type="pct"/>
          </w:tcPr>
          <w:p w14:paraId="22054CFE" w14:textId="77777777" w:rsidR="00684974" w:rsidRPr="009839D1" w:rsidRDefault="00684974" w:rsidP="00280ABA"/>
        </w:tc>
        <w:tc>
          <w:tcPr>
            <w:tcW w:w="1586" w:type="pct"/>
          </w:tcPr>
          <w:p w14:paraId="22054CFF" w14:textId="77777777" w:rsidR="00684974" w:rsidRPr="009839D1" w:rsidRDefault="00684974" w:rsidP="00280ABA"/>
        </w:tc>
        <w:tc>
          <w:tcPr>
            <w:tcW w:w="1744" w:type="pct"/>
          </w:tcPr>
          <w:p w14:paraId="22054D00" w14:textId="77777777" w:rsidR="00684974" w:rsidRPr="009839D1" w:rsidRDefault="00684974" w:rsidP="00280ABA">
            <w:pPr>
              <w:rPr>
                <w:highlight w:val="yellow"/>
              </w:rPr>
            </w:pPr>
          </w:p>
        </w:tc>
        <w:tc>
          <w:tcPr>
            <w:tcW w:w="1125" w:type="pct"/>
          </w:tcPr>
          <w:p w14:paraId="22054D01" w14:textId="77777777" w:rsidR="00684974" w:rsidRPr="009839D1" w:rsidRDefault="00684974" w:rsidP="00280ABA"/>
        </w:tc>
      </w:tr>
      <w:tr w:rsidR="00684974" w:rsidRPr="009839D1" w14:paraId="22054D07" w14:textId="77777777" w:rsidTr="00BC6BAD">
        <w:trPr>
          <w:trHeight w:val="469"/>
        </w:trPr>
        <w:tc>
          <w:tcPr>
            <w:tcW w:w="545" w:type="pct"/>
            <w:tcBorders>
              <w:bottom w:val="single" w:sz="4" w:space="0" w:color="auto"/>
            </w:tcBorders>
          </w:tcPr>
          <w:p w14:paraId="22054D03" w14:textId="77777777" w:rsidR="00684974" w:rsidRPr="009839D1" w:rsidRDefault="00684974" w:rsidP="00280ABA"/>
        </w:tc>
        <w:tc>
          <w:tcPr>
            <w:tcW w:w="1586" w:type="pct"/>
            <w:tcBorders>
              <w:bottom w:val="single" w:sz="4" w:space="0" w:color="auto"/>
            </w:tcBorders>
          </w:tcPr>
          <w:p w14:paraId="22054D04" w14:textId="77777777" w:rsidR="00684974" w:rsidRPr="009839D1" w:rsidRDefault="00684974" w:rsidP="00280ABA"/>
        </w:tc>
        <w:tc>
          <w:tcPr>
            <w:tcW w:w="1744" w:type="pct"/>
            <w:tcBorders>
              <w:bottom w:val="single" w:sz="4" w:space="0" w:color="auto"/>
            </w:tcBorders>
          </w:tcPr>
          <w:p w14:paraId="22054D05" w14:textId="77777777" w:rsidR="00684974" w:rsidRPr="009839D1" w:rsidRDefault="00684974" w:rsidP="00280ABA">
            <w:pPr>
              <w:rPr>
                <w:highlight w:val="yellow"/>
              </w:rPr>
            </w:pPr>
          </w:p>
        </w:tc>
        <w:tc>
          <w:tcPr>
            <w:tcW w:w="1125" w:type="pct"/>
            <w:tcBorders>
              <w:bottom w:val="single" w:sz="4" w:space="0" w:color="auto"/>
            </w:tcBorders>
          </w:tcPr>
          <w:p w14:paraId="22054D06" w14:textId="77777777" w:rsidR="00684974" w:rsidRPr="009839D1" w:rsidRDefault="00684974" w:rsidP="00280ABA"/>
        </w:tc>
      </w:tr>
      <w:tr w:rsidR="00684974" w:rsidRPr="009839D1" w14:paraId="22054D0C" w14:textId="77777777" w:rsidTr="00BC6BAD">
        <w:trPr>
          <w:trHeight w:val="482"/>
        </w:trPr>
        <w:tc>
          <w:tcPr>
            <w:tcW w:w="545" w:type="pct"/>
          </w:tcPr>
          <w:p w14:paraId="22054D08" w14:textId="77777777" w:rsidR="00684974" w:rsidRPr="009839D1" w:rsidRDefault="00684974" w:rsidP="00280ABA"/>
        </w:tc>
        <w:tc>
          <w:tcPr>
            <w:tcW w:w="1586" w:type="pct"/>
          </w:tcPr>
          <w:p w14:paraId="22054D09" w14:textId="77777777" w:rsidR="00684974" w:rsidRPr="009839D1" w:rsidRDefault="00684974" w:rsidP="00280ABA"/>
        </w:tc>
        <w:tc>
          <w:tcPr>
            <w:tcW w:w="1744" w:type="pct"/>
          </w:tcPr>
          <w:p w14:paraId="22054D0A" w14:textId="77777777" w:rsidR="00684974" w:rsidRPr="009839D1" w:rsidRDefault="00684974" w:rsidP="00280ABA">
            <w:pPr>
              <w:rPr>
                <w:highlight w:val="yellow"/>
              </w:rPr>
            </w:pPr>
          </w:p>
        </w:tc>
        <w:tc>
          <w:tcPr>
            <w:tcW w:w="1125" w:type="pct"/>
          </w:tcPr>
          <w:p w14:paraId="22054D0B" w14:textId="77777777" w:rsidR="00684974" w:rsidRPr="009839D1" w:rsidRDefault="00684974" w:rsidP="00280ABA"/>
        </w:tc>
      </w:tr>
    </w:tbl>
    <w:p w14:paraId="22054D0D" w14:textId="77777777" w:rsidR="00684974" w:rsidRPr="009839D1" w:rsidRDefault="00684974" w:rsidP="00280ABA">
      <w:pPr>
        <w:rPr>
          <w:lang w:val="en-US"/>
        </w:rPr>
      </w:pPr>
      <w:r w:rsidRPr="009839D1">
        <w:rPr>
          <w:highlight w:val="yellow"/>
          <w:lang w:val="en-US"/>
        </w:rPr>
        <w:t xml:space="preserve">*(e.g. Week 1, Week 2 </w:t>
      </w:r>
      <w:proofErr w:type="spellStart"/>
      <w:r w:rsidRPr="009839D1">
        <w:rPr>
          <w:highlight w:val="yellow"/>
          <w:lang w:val="en-US"/>
        </w:rPr>
        <w:t>etc</w:t>
      </w:r>
      <w:proofErr w:type="spellEnd"/>
      <w:r w:rsidRPr="009839D1">
        <w:rPr>
          <w:highlight w:val="yellow"/>
          <w:lang w:val="en-US"/>
        </w:rPr>
        <w:t xml:space="preserve"> or Weeks 1-2, Weeks 3-4 </w:t>
      </w:r>
      <w:proofErr w:type="spellStart"/>
      <w:r w:rsidRPr="009839D1">
        <w:rPr>
          <w:highlight w:val="yellow"/>
          <w:lang w:val="en-US"/>
        </w:rPr>
        <w:t>etc</w:t>
      </w:r>
      <w:proofErr w:type="spellEnd"/>
      <w:r w:rsidRPr="009839D1">
        <w:rPr>
          <w:highlight w:val="yellow"/>
          <w:lang w:val="en-US"/>
        </w:rPr>
        <w:t xml:space="preserve">, delete whichever does not apply. Include mention of in-semester breaks </w:t>
      </w:r>
      <w:proofErr w:type="spellStart"/>
      <w:r w:rsidRPr="009839D1">
        <w:rPr>
          <w:highlight w:val="yellow"/>
          <w:lang w:val="en-US"/>
        </w:rPr>
        <w:t>eg</w:t>
      </w:r>
      <w:proofErr w:type="spellEnd"/>
      <w:r w:rsidRPr="009839D1">
        <w:rPr>
          <w:highlight w:val="yellow"/>
          <w:lang w:val="en-US"/>
        </w:rPr>
        <w:t xml:space="preserve"> Easter </w:t>
      </w:r>
      <w:proofErr w:type="spellStart"/>
      <w:r w:rsidRPr="009839D1">
        <w:rPr>
          <w:highlight w:val="yellow"/>
          <w:lang w:val="en-US"/>
        </w:rPr>
        <w:t>etc</w:t>
      </w:r>
      <w:proofErr w:type="spellEnd"/>
      <w:r w:rsidRPr="009839D1">
        <w:rPr>
          <w:lang w:val="en-US"/>
        </w:rPr>
        <w:t>)</w:t>
      </w:r>
    </w:p>
    <w:p w14:paraId="22054D0E" w14:textId="77777777" w:rsidR="00684974" w:rsidRPr="009839D1" w:rsidRDefault="00684974" w:rsidP="00280ABA">
      <w:pPr>
        <w:sectPr w:rsidR="00684974" w:rsidRPr="009839D1" w:rsidSect="0059227B">
          <w:pgSz w:w="16838" w:h="11906" w:orient="landscape"/>
          <w:pgMar w:top="1276" w:right="1418" w:bottom="1418" w:left="1418" w:header="737" w:footer="193" w:gutter="0"/>
          <w:cols w:space="708"/>
          <w:docGrid w:linePitch="360"/>
        </w:sectPr>
      </w:pPr>
    </w:p>
    <w:p w14:paraId="22054D0F" w14:textId="77777777" w:rsidR="00A740B3" w:rsidRPr="009839D1" w:rsidRDefault="00A740B3" w:rsidP="00AA6B52">
      <w:pPr>
        <w:pStyle w:val="Heading2"/>
      </w:pPr>
      <w:bookmarkStart w:id="11" w:name="_Toc310671071"/>
      <w:bookmarkStart w:id="12" w:name="_Toc307898931"/>
      <w:r w:rsidRPr="009839D1">
        <w:lastRenderedPageBreak/>
        <w:t>Scholarly writing, plagiarism and copyright</w:t>
      </w:r>
      <w:bookmarkEnd w:id="11"/>
    </w:p>
    <w:p w14:paraId="22054D10" w14:textId="77777777" w:rsidR="008743DD" w:rsidRDefault="008743DD" w:rsidP="00280ABA">
      <w:r w:rsidRPr="009839D1">
        <w:t xml:space="preserve">Part of what it means to be a ‘scholar’ is to engage with the work of others, for example, to extend or refine one’s own ideas, critique the work of others, or test and extend theories. </w:t>
      </w:r>
      <w:r w:rsidR="00A740B3">
        <w:t xml:space="preserve">Learning and assessment activities </w:t>
      </w:r>
      <w:r>
        <w:t xml:space="preserve">therefore </w:t>
      </w:r>
      <w:r w:rsidR="00A740B3">
        <w:t>often require you to</w:t>
      </w:r>
      <w:r w:rsidR="00A740B3" w:rsidRPr="009839D1">
        <w:t xml:space="preserve"> </w:t>
      </w:r>
      <w:r>
        <w:t>gather</w:t>
      </w:r>
      <w:r w:rsidRPr="009839D1">
        <w:t xml:space="preserve"> </w:t>
      </w:r>
      <w:r w:rsidR="00A740B3" w:rsidRPr="009839D1">
        <w:t xml:space="preserve">information </w:t>
      </w:r>
      <w:r w:rsidR="00A740B3">
        <w:t>from a number of sources. This may include</w:t>
      </w:r>
      <w:r w:rsidR="00A740B3" w:rsidRPr="009839D1">
        <w:t xml:space="preserve"> </w:t>
      </w:r>
      <w:r w:rsidR="00A740B3">
        <w:t xml:space="preserve">factual information, data or calculations, </w:t>
      </w:r>
      <w:r>
        <w:t xml:space="preserve">visual artefacts </w:t>
      </w:r>
      <w:r w:rsidR="00A740B3">
        <w:t>and written texts</w:t>
      </w:r>
      <w:r w:rsidR="00A740B3" w:rsidRPr="009839D1">
        <w:t xml:space="preserve">. </w:t>
      </w:r>
      <w:r w:rsidR="00A740B3">
        <w:t xml:space="preserve">Whenever you use the work of another person, you must </w:t>
      </w:r>
      <w:r w:rsidR="00A740B3" w:rsidRPr="009839D1">
        <w:t>acknowledg</w:t>
      </w:r>
      <w:r w:rsidR="00A740B3">
        <w:t>e</w:t>
      </w:r>
      <w:r w:rsidR="00A740B3" w:rsidRPr="009839D1">
        <w:t xml:space="preserve"> th</w:t>
      </w:r>
      <w:r w:rsidR="00A740B3">
        <w:t>at source</w:t>
      </w:r>
      <w:r w:rsidR="00A740B3" w:rsidRPr="009839D1">
        <w:t xml:space="preserve"> using the correct referencing system. Failure to acknowledge other people’s work appropriately may be regarded as plagiarism or academic misconduct. </w:t>
      </w:r>
      <w:r w:rsidR="0027343E">
        <w:rPr>
          <w:lang w:val="en"/>
        </w:rPr>
        <w:t>Use of one's own previous work in satisfaction of a new assessment requirement</w:t>
      </w:r>
      <w:r w:rsidR="0027343E" w:rsidRPr="009839D1">
        <w:t xml:space="preserve"> </w:t>
      </w:r>
      <w:r>
        <w:t>is</w:t>
      </w:r>
      <w:r w:rsidR="0027343E">
        <w:t xml:space="preserve"> also not be allowed</w:t>
      </w:r>
      <w:r>
        <w:t xml:space="preserve"> unless it is an explicit requirement for the unit</w:t>
      </w:r>
      <w:r w:rsidR="0027343E">
        <w:t xml:space="preserve">. </w:t>
      </w:r>
    </w:p>
    <w:p w14:paraId="22054D11" w14:textId="1BD2A0BB" w:rsidR="00A740B3" w:rsidRDefault="00A740B3" w:rsidP="00280ABA">
      <w:r w:rsidRPr="009839D1">
        <w:t xml:space="preserve">VU deals with plagiarism according to the </w:t>
      </w:r>
      <w:hyperlink r:id="rId18" w:history="1">
        <w:r w:rsidR="004C4568" w:rsidRPr="003772F7">
          <w:rPr>
            <w:rStyle w:val="Hyperlink"/>
          </w:rPr>
          <w:t xml:space="preserve">Academic Integrity and Preventing Plagiarism </w:t>
        </w:r>
        <w:r w:rsidR="004C4568">
          <w:rPr>
            <w:rStyle w:val="Hyperlink"/>
          </w:rPr>
          <w:t>P</w:t>
        </w:r>
        <w:r w:rsidR="004C4568" w:rsidRPr="003772F7">
          <w:rPr>
            <w:rStyle w:val="Hyperlink"/>
          </w:rPr>
          <w:t>olicy</w:t>
        </w:r>
      </w:hyperlink>
      <w:r w:rsidR="008743DD">
        <w:t>.</w:t>
      </w:r>
      <w:r>
        <w:t xml:space="preserve"> </w:t>
      </w:r>
    </w:p>
    <w:p w14:paraId="22054D12" w14:textId="77777777" w:rsidR="00A740B3" w:rsidRPr="009839D1" w:rsidRDefault="00A740B3" w:rsidP="00280ABA">
      <w:r>
        <w:t xml:space="preserve">VU uses </w:t>
      </w:r>
      <w:proofErr w:type="spellStart"/>
      <w:r w:rsidRPr="00BE1D03">
        <w:rPr>
          <w:i/>
        </w:rPr>
        <w:t>Turnitin</w:t>
      </w:r>
      <w:proofErr w:type="spellEnd"/>
      <w:r>
        <w:t xml:space="preserve"> for the review of written assessments. </w:t>
      </w:r>
      <w:proofErr w:type="spellStart"/>
      <w:r w:rsidR="00BE1D03" w:rsidRPr="00BE1D03">
        <w:rPr>
          <w:i/>
        </w:rPr>
        <w:t>Turnitin</w:t>
      </w:r>
      <w:proofErr w:type="spellEnd"/>
      <w:r>
        <w:t xml:space="preserve"> checks submitted work against sources from across the world, and provides a report detailing the use of third party text and references. Written </w:t>
      </w:r>
      <w:r w:rsidR="00867F3A">
        <w:t xml:space="preserve">assessments </w:t>
      </w:r>
      <w:r>
        <w:t xml:space="preserve">are automatically submitted via </w:t>
      </w:r>
      <w:proofErr w:type="spellStart"/>
      <w:r w:rsidRPr="00BE1D03">
        <w:rPr>
          <w:i/>
        </w:rPr>
        <w:t>Turnitin</w:t>
      </w:r>
      <w:proofErr w:type="spellEnd"/>
      <w:r>
        <w:t xml:space="preserve"> in the unit site. You may be provided access to submit </w:t>
      </w:r>
      <w:r w:rsidR="00867F3A">
        <w:t xml:space="preserve">assessments </w:t>
      </w:r>
      <w:r>
        <w:t>early and review the reports, to help you understand where referencing should occur.</w:t>
      </w:r>
    </w:p>
    <w:p w14:paraId="22054D13" w14:textId="0770CBEA" w:rsidR="00A740B3" w:rsidRDefault="00A740B3" w:rsidP="00280ABA">
      <w:pPr>
        <w:rPr>
          <w:rStyle w:val="Hyperlink"/>
          <w:lang w:val="en-US"/>
        </w:rPr>
      </w:pPr>
      <w:r w:rsidRPr="009839D1">
        <w:rPr>
          <w:lang w:val="en-US"/>
        </w:rPr>
        <w:t xml:space="preserve">All students and staff of Victoria University are </w:t>
      </w:r>
      <w:r>
        <w:rPr>
          <w:lang w:val="en-US"/>
        </w:rPr>
        <w:t xml:space="preserve">also </w:t>
      </w:r>
      <w:r w:rsidRPr="009839D1">
        <w:rPr>
          <w:lang w:val="en-US"/>
        </w:rPr>
        <w:t xml:space="preserve">bound by the requirements of the Copyright Act (1968) </w:t>
      </w:r>
      <w:r>
        <w:rPr>
          <w:lang w:val="en-US"/>
        </w:rPr>
        <w:t xml:space="preserve">and the University’s </w:t>
      </w:r>
      <w:hyperlink r:id="rId19" w:history="1">
        <w:r w:rsidR="004C4568" w:rsidRPr="00684974">
          <w:rPr>
            <w:rStyle w:val="Hyperlink"/>
            <w:lang w:val="en-US"/>
          </w:rPr>
          <w:t xml:space="preserve">Copyright Material (the Use of) </w:t>
        </w:r>
        <w:r w:rsidR="004C4568">
          <w:rPr>
            <w:rStyle w:val="Hyperlink"/>
            <w:lang w:val="en-US"/>
          </w:rPr>
          <w:t>P</w:t>
        </w:r>
        <w:r w:rsidR="004C4568" w:rsidRPr="00684974">
          <w:rPr>
            <w:rStyle w:val="Hyperlink"/>
            <w:lang w:val="en-US"/>
          </w:rPr>
          <w:t>olicy</w:t>
        </w:r>
      </w:hyperlink>
      <w:r w:rsidR="004C4568">
        <w:rPr>
          <w:lang w:val="en-US"/>
        </w:rPr>
        <w:t xml:space="preserve"> </w:t>
      </w:r>
      <w:r w:rsidRPr="009839D1">
        <w:rPr>
          <w:lang w:val="en-US"/>
        </w:rPr>
        <w:t>when using third party copyright material in the course of their research and study.</w:t>
      </w:r>
      <w:r>
        <w:rPr>
          <w:lang w:val="en-US"/>
        </w:rPr>
        <w:t xml:space="preserve"> Please ensure that you familiarize yourself with this policy and the rules around use of materials produced or owned by others. </w:t>
      </w:r>
      <w:r w:rsidRPr="009839D1">
        <w:rPr>
          <w:lang w:val="en-US"/>
        </w:rPr>
        <w:t xml:space="preserve">For information on copyright entitlements and responsibilities for study and research please see </w:t>
      </w:r>
      <w:hyperlink r:id="rId20" w:history="1">
        <w:r w:rsidRPr="009839D1">
          <w:rPr>
            <w:rStyle w:val="Hyperlink"/>
            <w:lang w:val="en-US"/>
          </w:rPr>
          <w:t>vu.edu.au/library/referencing-copyright/copyright</w:t>
        </w:r>
      </w:hyperlink>
      <w:r>
        <w:rPr>
          <w:rStyle w:val="Hyperlink"/>
          <w:lang w:val="en-US"/>
        </w:rPr>
        <w:t>.</w:t>
      </w:r>
    </w:p>
    <w:p w14:paraId="22054D14" w14:textId="77777777" w:rsidR="00A740B3" w:rsidRPr="00AD73A2" w:rsidRDefault="00A740B3" w:rsidP="00BC6BAD">
      <w:pPr>
        <w:pStyle w:val="Heading3"/>
      </w:pPr>
      <w:r w:rsidRPr="00AD73A2">
        <w:t>Referencing requirements within this unit</w:t>
      </w:r>
    </w:p>
    <w:p w14:paraId="22054D15" w14:textId="77777777" w:rsidR="00A740B3" w:rsidRPr="00BC6BAD" w:rsidRDefault="00A740B3" w:rsidP="00280ABA">
      <w:r w:rsidRPr="009839D1">
        <w:t>The referencing convention that</w:t>
      </w:r>
      <w:r w:rsidR="00B43453">
        <w:t xml:space="preserve"> is applicable to this unit is </w:t>
      </w:r>
      <w:r w:rsidRPr="00BC6BAD">
        <w:rPr>
          <w:highlight w:val="yellow"/>
        </w:rPr>
        <w:t xml:space="preserve">(insert referencing convention details that are used in the unit </w:t>
      </w:r>
      <w:proofErr w:type="spellStart"/>
      <w:r w:rsidRPr="00BC6BAD">
        <w:rPr>
          <w:highlight w:val="yellow"/>
        </w:rPr>
        <w:t>eg</w:t>
      </w:r>
      <w:proofErr w:type="spellEnd"/>
      <w:r w:rsidRPr="00BC6BAD">
        <w:rPr>
          <w:highlight w:val="yellow"/>
        </w:rPr>
        <w:t>. Harvard, APA)</w:t>
      </w:r>
    </w:p>
    <w:p w14:paraId="22054D16" w14:textId="77777777" w:rsidR="00A740B3" w:rsidRPr="00BC6BAD" w:rsidRDefault="00A740B3" w:rsidP="00BC6BAD">
      <w:pPr>
        <w:pStyle w:val="Heading3"/>
      </w:pPr>
      <w:r w:rsidRPr="00BC6BAD">
        <w:t>Academic writing and referencing guidelin</w:t>
      </w:r>
      <w:r w:rsidR="00AA6B52" w:rsidRPr="00BC6BAD">
        <w:t>es</w:t>
      </w:r>
    </w:p>
    <w:p w14:paraId="22054D17" w14:textId="77777777" w:rsidR="00A740B3" w:rsidRPr="009839D1" w:rsidRDefault="008743DD" w:rsidP="00280ABA">
      <w:pPr>
        <w:rPr>
          <w:lang w:val="en-US"/>
        </w:rPr>
      </w:pPr>
      <w:r>
        <w:rPr>
          <w:lang w:val="en-US"/>
        </w:rPr>
        <w:t>VU provides tools to assist you in understanding appropriate referencing, including those linked below. More can be found on the library website and under ‘Support and Resources’ on your unit site.</w:t>
      </w:r>
    </w:p>
    <w:p w14:paraId="22054D18" w14:textId="77777777" w:rsidR="00A740B3" w:rsidRPr="009839D1" w:rsidRDefault="00847509" w:rsidP="00280ABA">
      <w:pPr>
        <w:numPr>
          <w:ilvl w:val="0"/>
          <w:numId w:val="7"/>
        </w:numPr>
        <w:rPr>
          <w:lang w:val="en-US"/>
        </w:rPr>
      </w:pPr>
      <w:hyperlink r:id="rId21" w:history="1">
        <w:r w:rsidR="00A740B3" w:rsidRPr="009839D1">
          <w:rPr>
            <w:rStyle w:val="Hyperlink"/>
            <w:lang w:val="en-US"/>
          </w:rPr>
          <w:t>vu.edu.au/library/referencing-copyright/referencing-guides</w:t>
        </w:r>
      </w:hyperlink>
      <w:r w:rsidR="00A740B3" w:rsidRPr="009839D1">
        <w:rPr>
          <w:lang w:val="en-US"/>
        </w:rPr>
        <w:t xml:space="preserve"> </w:t>
      </w:r>
    </w:p>
    <w:p w14:paraId="22054D19" w14:textId="77777777" w:rsidR="00A740B3" w:rsidRPr="0059227B" w:rsidRDefault="00847509" w:rsidP="00280ABA">
      <w:pPr>
        <w:numPr>
          <w:ilvl w:val="0"/>
          <w:numId w:val="7"/>
        </w:numPr>
        <w:rPr>
          <w:rStyle w:val="Hyperlink"/>
          <w:color w:val="auto"/>
          <w:u w:val="none"/>
        </w:rPr>
      </w:pPr>
      <w:hyperlink r:id="rId22" w:history="1">
        <w:r w:rsidR="00A740B3" w:rsidRPr="009839D1">
          <w:rPr>
            <w:rStyle w:val="Hyperlink"/>
          </w:rPr>
          <w:t>vu.edu.au/campuses-services/student-support/language-learning/academic-writing</w:t>
        </w:r>
      </w:hyperlink>
    </w:p>
    <w:p w14:paraId="22054D1A" w14:textId="77777777" w:rsidR="00594DB0" w:rsidRPr="00531314" w:rsidRDefault="003B6DA4" w:rsidP="00280ABA">
      <w:pPr>
        <w:pStyle w:val="Heading2"/>
      </w:pPr>
      <w:bookmarkStart w:id="13" w:name="_Toc310671072"/>
      <w:bookmarkEnd w:id="12"/>
      <w:r>
        <w:t>Important information about assessment</w:t>
      </w:r>
      <w:bookmarkEnd w:id="13"/>
    </w:p>
    <w:p w14:paraId="22054D1B" w14:textId="77777777" w:rsidR="00684974" w:rsidRPr="0059227B" w:rsidRDefault="00F14D4C" w:rsidP="00280ABA">
      <w:pPr>
        <w:rPr>
          <w:i/>
        </w:rPr>
      </w:pPr>
      <w:r w:rsidRPr="0059227B">
        <w:t>Your unit of stu</w:t>
      </w:r>
      <w:r w:rsidR="003641D0" w:rsidRPr="0059227B">
        <w:t>dy assessment conforms to the</w:t>
      </w:r>
      <w:r w:rsidRPr="0059227B">
        <w:t xml:space="preserve"> </w:t>
      </w:r>
      <w:r w:rsidRPr="0059227B">
        <w:rPr>
          <w:i/>
        </w:rPr>
        <w:t>Student Assessment for Learning Policy</w:t>
      </w:r>
      <w:r w:rsidRPr="0059227B">
        <w:t xml:space="preserve"> and </w:t>
      </w:r>
      <w:r w:rsidR="003641D0" w:rsidRPr="0059227B">
        <w:t>p</w:t>
      </w:r>
      <w:r w:rsidRPr="0059227B">
        <w:t>rocedures</w:t>
      </w:r>
      <w:r w:rsidR="003772F7" w:rsidRPr="0059227B">
        <w:t>,</w:t>
      </w:r>
      <w:r w:rsidRPr="0059227B">
        <w:t xml:space="preserve"> which are available </w:t>
      </w:r>
      <w:r w:rsidR="003772F7" w:rsidRPr="0059227B">
        <w:t>in the University policy library</w:t>
      </w:r>
      <w:r w:rsidR="00B11BBF">
        <w:t>:</w:t>
      </w:r>
      <w:r w:rsidR="00AA6B52" w:rsidRPr="00AA6B52">
        <w:rPr>
          <w:sz w:val="24"/>
        </w:rPr>
        <w:t xml:space="preserve"> </w:t>
      </w:r>
      <w:hyperlink r:id="rId23" w:history="1">
        <w:r w:rsidR="00AA6B52" w:rsidRPr="00AA6B52">
          <w:rPr>
            <w:rStyle w:val="Hyperlink"/>
            <w:rFonts w:cs="Arial"/>
            <w:szCs w:val="20"/>
          </w:rPr>
          <w:t>https://policy.vu.edu.au/</w:t>
        </w:r>
      </w:hyperlink>
      <w:r w:rsidR="003772F7" w:rsidRPr="0059227B">
        <w:t>.</w:t>
      </w:r>
    </w:p>
    <w:p w14:paraId="22054D1C" w14:textId="77777777" w:rsidR="005E46C5" w:rsidRPr="00545740" w:rsidRDefault="005E46C5" w:rsidP="00BC6BAD">
      <w:pPr>
        <w:pStyle w:val="Heading3"/>
      </w:pPr>
      <w:r w:rsidRPr="00545740">
        <w:t>Submission procedure</w:t>
      </w:r>
    </w:p>
    <w:p w14:paraId="22054D1D" w14:textId="77777777" w:rsidR="003C4109" w:rsidRPr="0059227B" w:rsidRDefault="003C4109" w:rsidP="0027343E">
      <w:pPr>
        <w:spacing w:after="120" w:line="240" w:lineRule="auto"/>
        <w:rPr>
          <w:lang w:val="en-US"/>
        </w:rPr>
      </w:pPr>
      <w:r w:rsidRPr="0059227B">
        <w:t>A</w:t>
      </w:r>
      <w:r w:rsidR="006841AC" w:rsidRPr="0059227B">
        <w:t xml:space="preserve">ll paper-based assessments must be submitted with the completed </w:t>
      </w:r>
      <w:r w:rsidR="00867F3A">
        <w:rPr>
          <w:lang w:val="en-US"/>
        </w:rPr>
        <w:t xml:space="preserve">assessment </w:t>
      </w:r>
      <w:r w:rsidR="00BA33B9">
        <w:rPr>
          <w:lang w:val="en-US"/>
        </w:rPr>
        <w:t>cover sheets</w:t>
      </w:r>
      <w:r w:rsidR="00B11BBF">
        <w:rPr>
          <w:lang w:val="en-US"/>
        </w:rPr>
        <w:t>.</w:t>
      </w:r>
    </w:p>
    <w:p w14:paraId="22054D1E" w14:textId="77777777" w:rsidR="0059227B" w:rsidRPr="0003278E" w:rsidRDefault="003C4109" w:rsidP="0027343E">
      <w:pPr>
        <w:spacing w:after="120" w:line="240" w:lineRule="auto"/>
      </w:pPr>
      <w:r w:rsidRPr="0059227B">
        <w:t>All on-line assessments must have the Student Disclaimer acce</w:t>
      </w:r>
      <w:r w:rsidR="00BA33B9">
        <w:t>pted at the point of submission</w:t>
      </w:r>
      <w:r w:rsidR="00D1588F">
        <w:t>.</w:t>
      </w:r>
    </w:p>
    <w:p w14:paraId="22054D1F" w14:textId="77777777" w:rsidR="005E46C5" w:rsidRPr="009839D1" w:rsidRDefault="003641D0" w:rsidP="00AA6B52">
      <w:pPr>
        <w:pStyle w:val="Heading3"/>
      </w:pPr>
      <w:r>
        <w:t>Adjustment to assessment arrangements</w:t>
      </w:r>
      <w:r w:rsidR="005E46C5" w:rsidRPr="009839D1">
        <w:t xml:space="preserve"> </w:t>
      </w:r>
    </w:p>
    <w:p w14:paraId="22054D20" w14:textId="77777777" w:rsidR="00A7221B" w:rsidRDefault="00851FD5" w:rsidP="00AA6B52">
      <w:r w:rsidRPr="009839D1">
        <w:t>If you</w:t>
      </w:r>
      <w:r w:rsidR="0026755F">
        <w:t xml:space="preserve"> are unable</w:t>
      </w:r>
      <w:r w:rsidR="00A7221B" w:rsidRPr="00A7221B">
        <w:t xml:space="preserve"> to undertake or complete an assessment </w:t>
      </w:r>
      <w:r w:rsidR="0026755F">
        <w:t>due to</w:t>
      </w:r>
      <w:r w:rsidR="00A7221B" w:rsidRPr="00A7221B">
        <w:t xml:space="preserve"> </w:t>
      </w:r>
      <w:r w:rsidR="0026755F">
        <w:t xml:space="preserve">adverse </w:t>
      </w:r>
      <w:r w:rsidR="00A7221B" w:rsidRPr="00A7221B">
        <w:t>circumstances the following arrangements may apply</w:t>
      </w:r>
      <w:r w:rsidR="00A7221B">
        <w:t>:</w:t>
      </w:r>
    </w:p>
    <w:p w14:paraId="22054D21" w14:textId="77777777" w:rsidR="00E94140" w:rsidRPr="00A70E01" w:rsidRDefault="0003278E" w:rsidP="00BC6BAD">
      <w:pPr>
        <w:pStyle w:val="Heading4"/>
      </w:pPr>
      <w:r w:rsidRPr="00264400">
        <w:lastRenderedPageBreak/>
        <w:t>Late</w:t>
      </w:r>
      <w:r w:rsidRPr="00A70E01">
        <w:t xml:space="preserve"> submission of assessments - </w:t>
      </w:r>
      <w:r w:rsidR="00C47F70" w:rsidRPr="00A70E01">
        <w:t>Short extension of time</w:t>
      </w:r>
      <w:r w:rsidR="00E94140" w:rsidRPr="00A70E01">
        <w:t xml:space="preserve"> </w:t>
      </w:r>
    </w:p>
    <w:p w14:paraId="22054D22" w14:textId="5F7AD72F" w:rsidR="00851FD5" w:rsidRPr="00E94140" w:rsidRDefault="00E94140" w:rsidP="00280ABA">
      <w:pPr>
        <w:rPr>
          <w:b/>
          <w:lang w:val="en-US"/>
        </w:rPr>
      </w:pPr>
      <w:r>
        <w:t xml:space="preserve">If you are unable to submit </w:t>
      </w:r>
      <w:r w:rsidRPr="00E94140">
        <w:t xml:space="preserve">an assessment item on time, </w:t>
      </w:r>
      <w:r>
        <w:t>due to</w:t>
      </w:r>
      <w:r w:rsidRPr="00E94140">
        <w:t xml:space="preserve"> circumstances outside </w:t>
      </w:r>
      <w:r>
        <w:t>your</w:t>
      </w:r>
      <w:r w:rsidRPr="00E94140">
        <w:t xml:space="preserve"> control, </w:t>
      </w:r>
      <w:r>
        <w:t xml:space="preserve">you may apply for a </w:t>
      </w:r>
      <w:r w:rsidR="00851FD5" w:rsidRPr="00E94140">
        <w:t xml:space="preserve">short extension of time of less than five (5) </w:t>
      </w:r>
      <w:r w:rsidR="00A70E01">
        <w:t xml:space="preserve">working </w:t>
      </w:r>
      <w:r w:rsidR="00851FD5" w:rsidRPr="00E94140">
        <w:t>days</w:t>
      </w:r>
      <w:r w:rsidR="00AA6B52">
        <w:rPr>
          <w:color w:val="FF6600"/>
        </w:rPr>
        <w:t xml:space="preserve">. </w:t>
      </w:r>
      <w:r w:rsidR="00AA6B52" w:rsidRPr="00AA6B52">
        <w:t xml:space="preserve">The standard penalty for late submission without an approved short extension will be 5% of the total possible mark per </w:t>
      </w:r>
      <w:r w:rsidR="00A70E01">
        <w:t xml:space="preserve">working </w:t>
      </w:r>
      <w:r w:rsidR="00AA6B52" w:rsidRPr="00AA6B52">
        <w:t>day. If submission is overdue by more than ten (10) days</w:t>
      </w:r>
      <w:r w:rsidR="0053333D">
        <w:t xml:space="preserve">, </w:t>
      </w:r>
      <w:r w:rsidR="0053333D" w:rsidRPr="00951BF8">
        <w:t>or three (3)</w:t>
      </w:r>
      <w:r w:rsidR="0053333D">
        <w:t xml:space="preserve"> </w:t>
      </w:r>
      <w:r w:rsidR="0053333D" w:rsidRPr="00951BF8">
        <w:t xml:space="preserve">days in </w:t>
      </w:r>
      <w:r w:rsidR="0053333D">
        <w:t xml:space="preserve">a </w:t>
      </w:r>
      <w:r w:rsidR="00DD5E08">
        <w:t>B</w:t>
      </w:r>
      <w:r w:rsidR="0053333D" w:rsidRPr="00951BF8">
        <w:t>lock</w:t>
      </w:r>
      <w:r w:rsidR="0053333D">
        <w:t>,</w:t>
      </w:r>
      <w:r w:rsidR="00AA6B52" w:rsidRPr="00AA6B52">
        <w:t xml:space="preserve"> the work will not be assessed</w:t>
      </w:r>
      <w:r w:rsidR="00AA6B52">
        <w:t xml:space="preserve">. </w:t>
      </w:r>
      <w:r w:rsidR="00A70E01">
        <w:t xml:space="preserve">Full details of the procedure for applying for a short extension are available </w:t>
      </w:r>
      <w:hyperlink r:id="rId24" w:history="1">
        <w:r w:rsidR="00A70E01" w:rsidRPr="00A70E01">
          <w:rPr>
            <w:rStyle w:val="Hyperlink"/>
          </w:rPr>
          <w:t>here</w:t>
        </w:r>
      </w:hyperlink>
      <w:r w:rsidR="00A70E01">
        <w:t xml:space="preserve">. </w:t>
      </w:r>
      <w:r w:rsidR="00B11BBF">
        <w:t>You can download the form</w:t>
      </w:r>
      <w:r w:rsidR="004C4568">
        <w:t xml:space="preserve"> from the policy library or use the quick link</w:t>
      </w:r>
      <w:r w:rsidR="00B11BBF">
        <w:t xml:space="preserve"> </w:t>
      </w:r>
      <w:hyperlink r:id="rId25" w:history="1">
        <w:r w:rsidR="00B11BBF" w:rsidRPr="00B11BBF">
          <w:rPr>
            <w:rStyle w:val="Hyperlink"/>
          </w:rPr>
          <w:t>here</w:t>
        </w:r>
      </w:hyperlink>
      <w:r w:rsidR="00B11BBF">
        <w:t>.</w:t>
      </w:r>
      <w:r w:rsidR="00A70E01">
        <w:t xml:space="preserve"> </w:t>
      </w:r>
    </w:p>
    <w:p w14:paraId="22054D23" w14:textId="77777777" w:rsidR="00E94140" w:rsidRPr="00BE1D03" w:rsidRDefault="00C47F70" w:rsidP="00BC6BAD">
      <w:pPr>
        <w:pStyle w:val="Heading4"/>
      </w:pPr>
      <w:r w:rsidRPr="00BE1D03">
        <w:t xml:space="preserve">Special Consideration and Alternative Examinations </w:t>
      </w:r>
    </w:p>
    <w:p w14:paraId="22054D24" w14:textId="77777777" w:rsidR="00E94140" w:rsidRDefault="00E94140" w:rsidP="00280ABA">
      <w:r>
        <w:t>S</w:t>
      </w:r>
      <w:r w:rsidR="00851FD5" w:rsidRPr="00E94140">
        <w:t>pecial consideration</w:t>
      </w:r>
      <w:r>
        <w:t xml:space="preserve"> is available</w:t>
      </w:r>
      <w:r w:rsidR="00851FD5" w:rsidRPr="00E94140">
        <w:t xml:space="preserve"> for unexpected short-term physical or mental ill-health or other unexpected circumstances outside your control</w:t>
      </w:r>
      <w:r>
        <w:t>.</w:t>
      </w:r>
    </w:p>
    <w:p w14:paraId="22054D25" w14:textId="77777777" w:rsidR="00E94140" w:rsidRDefault="00E94140" w:rsidP="00280ABA">
      <w:r>
        <w:t>A</w:t>
      </w:r>
      <w:r w:rsidR="00A7221B">
        <w:t>lternative</w:t>
      </w:r>
      <w:r w:rsidR="00851FD5" w:rsidRPr="00F14D4C">
        <w:t xml:space="preserve"> examination</w:t>
      </w:r>
      <w:r w:rsidR="00A7221B">
        <w:t>s</w:t>
      </w:r>
      <w:r w:rsidRPr="00E94140">
        <w:t xml:space="preserve"> are available for </w:t>
      </w:r>
      <w:r>
        <w:t xml:space="preserve">exceptional circumstances for </w:t>
      </w:r>
      <w:r w:rsidRPr="00E94140">
        <w:t>students who apply at least five (5) working days prior to the commencement of the examination period.</w:t>
      </w:r>
      <w:r w:rsidR="0045175A">
        <w:t xml:space="preserve"> </w:t>
      </w:r>
    </w:p>
    <w:p w14:paraId="22054D26" w14:textId="77777777" w:rsidR="00A7221B" w:rsidRDefault="0045175A" w:rsidP="00280ABA">
      <w:r w:rsidRPr="009839D1">
        <w:t>You can find information and forms for</w:t>
      </w:r>
      <w:r w:rsidR="0026755F">
        <w:t xml:space="preserve"> </w:t>
      </w:r>
      <w:r w:rsidR="00E94140">
        <w:t>s</w:t>
      </w:r>
      <w:r w:rsidRPr="009839D1">
        <w:t xml:space="preserve">pecial </w:t>
      </w:r>
      <w:r w:rsidR="00E94140">
        <w:t>c</w:t>
      </w:r>
      <w:r w:rsidRPr="009839D1">
        <w:t>onsideration</w:t>
      </w:r>
      <w:r>
        <w:t xml:space="preserve"> and </w:t>
      </w:r>
      <w:r w:rsidR="00E94140">
        <w:t>a</w:t>
      </w:r>
      <w:r w:rsidRPr="009839D1">
        <w:t xml:space="preserve">lternative </w:t>
      </w:r>
      <w:r w:rsidR="00E94140">
        <w:t>e</w:t>
      </w:r>
      <w:r w:rsidRPr="009839D1">
        <w:t xml:space="preserve">xaminations at </w:t>
      </w:r>
      <w:hyperlink r:id="rId26" w:history="1">
        <w:r w:rsidRPr="009839D1">
          <w:rPr>
            <w:rStyle w:val="Hyperlink"/>
          </w:rPr>
          <w:t>http://www.vu.edu.au/student-life/exams-results/special-consideration-supplementary-exams</w:t>
        </w:r>
      </w:hyperlink>
      <w:r w:rsidRPr="009839D1">
        <w:t>.</w:t>
      </w:r>
    </w:p>
    <w:p w14:paraId="22054D27" w14:textId="77777777" w:rsidR="0045175A" w:rsidRPr="00BE1D03" w:rsidRDefault="0045175A" w:rsidP="00BC6BAD">
      <w:pPr>
        <w:pStyle w:val="Heading4"/>
      </w:pPr>
      <w:r w:rsidRPr="00BE1D03">
        <w:t xml:space="preserve">Ongoing modified assessment </w:t>
      </w:r>
    </w:p>
    <w:p w14:paraId="22054D28" w14:textId="77777777" w:rsidR="00851FD5" w:rsidRDefault="0045175A" w:rsidP="00280ABA">
      <w:r>
        <w:t>O</w:t>
      </w:r>
      <w:r w:rsidR="00A7221B" w:rsidRPr="00F14D4C">
        <w:t xml:space="preserve">ngoing modified assessment arrangements </w:t>
      </w:r>
      <w:r>
        <w:t xml:space="preserve">are </w:t>
      </w:r>
      <w:r w:rsidR="00C47F70">
        <w:t>available</w:t>
      </w:r>
      <w:r>
        <w:t xml:space="preserve"> </w:t>
      </w:r>
      <w:r w:rsidR="00C47F70">
        <w:t>if you have</w:t>
      </w:r>
      <w:r w:rsidRPr="0045175A">
        <w:t xml:space="preserve"> a disability or medical condition that may impact upon </w:t>
      </w:r>
      <w:r w:rsidR="00C47F70">
        <w:t>your</w:t>
      </w:r>
      <w:r w:rsidRPr="0045175A">
        <w:t xml:space="preserve"> studies</w:t>
      </w:r>
      <w:r w:rsidR="00A7221B">
        <w:t xml:space="preserve">. See Disability Support at </w:t>
      </w:r>
      <w:hyperlink r:id="rId27" w:history="1">
        <w:r w:rsidR="00A7221B" w:rsidRPr="00D91908">
          <w:rPr>
            <w:rStyle w:val="Hyperlink"/>
          </w:rPr>
          <w:t>https://www.vu.edu.au/campuses-services/student-support/disability-support</w:t>
        </w:r>
      </w:hyperlink>
      <w:r w:rsidR="00280ABA">
        <w:t>.</w:t>
      </w:r>
    </w:p>
    <w:p w14:paraId="22054D29" w14:textId="77777777" w:rsidR="005E46C5" w:rsidRDefault="005E46C5" w:rsidP="00280ABA">
      <w:pPr>
        <w:rPr>
          <w:rStyle w:val="Hyperlink"/>
        </w:rPr>
      </w:pPr>
      <w:r w:rsidRPr="009839D1">
        <w:rPr>
          <w:color w:val="000000"/>
        </w:rPr>
        <w:t>You may ne</w:t>
      </w:r>
      <w:r w:rsidR="00280ABA">
        <w:rPr>
          <w:color w:val="000000"/>
        </w:rPr>
        <w:t xml:space="preserve">ed to contact a </w:t>
      </w:r>
      <w:hyperlink r:id="rId28" w:history="1">
        <w:r w:rsidRPr="009839D1">
          <w:rPr>
            <w:rStyle w:val="Hyperlink"/>
          </w:rPr>
          <w:t>student counsellor</w:t>
        </w:r>
      </w:hyperlink>
      <w:r w:rsidR="00280ABA">
        <w:rPr>
          <w:color w:val="000000"/>
        </w:rPr>
        <w:t xml:space="preserve"> </w:t>
      </w:r>
      <w:r w:rsidRPr="009839D1">
        <w:rPr>
          <w:color w:val="000000"/>
        </w:rPr>
        <w:t>to assist you with this process. For</w:t>
      </w:r>
      <w:r w:rsidR="00280ABA">
        <w:rPr>
          <w:color w:val="000000"/>
        </w:rPr>
        <w:t xml:space="preserve"> further information please see </w:t>
      </w:r>
      <w:hyperlink r:id="rId29" w:history="1">
        <w:r w:rsidRPr="009839D1">
          <w:rPr>
            <w:rStyle w:val="Hyperlink"/>
          </w:rPr>
          <w:t>vu.edu.au/student-life/getting-help/counselling</w:t>
        </w:r>
      </w:hyperlink>
      <w:r w:rsidR="00280ABA">
        <w:rPr>
          <w:rStyle w:val="Hyperlink"/>
        </w:rPr>
        <w:t>.</w:t>
      </w:r>
    </w:p>
    <w:p w14:paraId="22054D2A" w14:textId="5A75BAE7" w:rsidR="0026755F" w:rsidRPr="009839D1" w:rsidRDefault="0026755F" w:rsidP="00280ABA">
      <w:r w:rsidRPr="009839D1">
        <w:t>If you wish to be considered</w:t>
      </w:r>
      <w:r w:rsidR="005C7948">
        <w:t xml:space="preserve"> or apply</w:t>
      </w:r>
      <w:r w:rsidRPr="009839D1">
        <w:t xml:space="preserve"> for</w:t>
      </w:r>
      <w:r>
        <w:t xml:space="preserve"> one of the above </w:t>
      </w:r>
      <w:r w:rsidR="005C7948">
        <w:t>a</w:t>
      </w:r>
      <w:r w:rsidRPr="0026755F">
        <w:t>djustment to assessment arrangements</w:t>
      </w:r>
      <w:r>
        <w:t xml:space="preserve"> you should refer to the </w:t>
      </w:r>
      <w:r w:rsidR="00BA33B9">
        <w:t xml:space="preserve">relevant procedure </w:t>
      </w:r>
      <w:r w:rsidR="00BE1D03">
        <w:t>associated with</w:t>
      </w:r>
      <w:r w:rsidR="00BA33B9">
        <w:t xml:space="preserve"> the </w:t>
      </w:r>
      <w:hyperlink r:id="rId30" w:history="1">
        <w:r w:rsidR="00BE1D03">
          <w:rPr>
            <w:rStyle w:val="Hyperlink"/>
          </w:rPr>
          <w:t>Assessment for Learning</w:t>
        </w:r>
        <w:r w:rsidR="004C4568">
          <w:rPr>
            <w:rStyle w:val="Hyperlink"/>
          </w:rPr>
          <w:t xml:space="preserve"> P</w:t>
        </w:r>
        <w:r w:rsidRPr="00BA33B9">
          <w:rPr>
            <w:rStyle w:val="Hyperlink"/>
          </w:rPr>
          <w:t>olicy</w:t>
        </w:r>
      </w:hyperlink>
      <w:r w:rsidR="005C7948">
        <w:t>.</w:t>
      </w:r>
    </w:p>
    <w:p w14:paraId="22054D2B" w14:textId="77777777" w:rsidR="005E46C5" w:rsidRPr="009839D1" w:rsidRDefault="005E46C5" w:rsidP="00AD73A2">
      <w:pPr>
        <w:pStyle w:val="Heading3"/>
      </w:pPr>
      <w:r w:rsidRPr="009839D1">
        <w:t xml:space="preserve">Supplementary </w:t>
      </w:r>
      <w:r w:rsidR="00893C59">
        <w:t>a</w:t>
      </w:r>
      <w:r w:rsidR="00893C59" w:rsidRPr="009839D1">
        <w:t>ssessment</w:t>
      </w:r>
      <w:r w:rsidR="00893C59">
        <w:t xml:space="preserve"> </w:t>
      </w:r>
      <w:r w:rsidR="00851FD5">
        <w:t xml:space="preserve">and </w:t>
      </w:r>
      <w:r w:rsidR="00893C59">
        <w:t>conceded pass</w:t>
      </w:r>
    </w:p>
    <w:p w14:paraId="22054D2C" w14:textId="2A39A0F1" w:rsidR="0026755F" w:rsidRPr="00B43453" w:rsidRDefault="004C4568" w:rsidP="00280ABA">
      <w:r>
        <w:t xml:space="preserve">Supplementary assessments and conceded passes are available in some circumstances. </w:t>
      </w:r>
      <w:r w:rsidR="005E46C5" w:rsidRPr="009839D1">
        <w:t xml:space="preserve">If you wish to be considered for </w:t>
      </w:r>
      <w:r w:rsidR="005C7948">
        <w:t>a s</w:t>
      </w:r>
      <w:r w:rsidR="005C7948" w:rsidRPr="009839D1">
        <w:t xml:space="preserve">upplementary </w:t>
      </w:r>
      <w:r w:rsidR="005C7948">
        <w:t>a</w:t>
      </w:r>
      <w:r w:rsidR="005C7948" w:rsidRPr="009839D1">
        <w:t xml:space="preserve">ssessment </w:t>
      </w:r>
      <w:r w:rsidR="005E46C5" w:rsidRPr="009839D1">
        <w:t xml:space="preserve">you </w:t>
      </w:r>
      <w:r w:rsidR="005E46C5" w:rsidRPr="00AD73A2">
        <w:t xml:space="preserve">should refer to the </w:t>
      </w:r>
      <w:hyperlink r:id="rId31" w:history="1">
        <w:r w:rsidR="00335A57" w:rsidRPr="00BC6BAD">
          <w:rPr>
            <w:rStyle w:val="Hyperlink"/>
          </w:rPr>
          <w:t>Assessment for Learning - Supplementary Assessment and Conceded Pass Procedure</w:t>
        </w:r>
      </w:hyperlink>
      <w:r w:rsidR="00280ABA">
        <w:t>.</w:t>
      </w:r>
    </w:p>
    <w:p w14:paraId="22054D2D" w14:textId="77777777" w:rsidR="00AD2A3F" w:rsidRPr="009839D1" w:rsidRDefault="00AD2A3F" w:rsidP="00AD73A2">
      <w:pPr>
        <w:pStyle w:val="Heading3"/>
      </w:pPr>
      <w:r>
        <w:t xml:space="preserve">Review of </w:t>
      </w:r>
      <w:r w:rsidR="00893C59">
        <w:t>a</w:t>
      </w:r>
      <w:r>
        <w:t xml:space="preserve">ssessment </w:t>
      </w:r>
      <w:r w:rsidR="00893C59">
        <w:t>o</w:t>
      </w:r>
      <w:r>
        <w:t>utcome</w:t>
      </w:r>
    </w:p>
    <w:p w14:paraId="22054D2E" w14:textId="40A4F7B2" w:rsidR="005E46C5" w:rsidRPr="00B43453" w:rsidRDefault="005C7948" w:rsidP="00280ABA">
      <w:pPr>
        <w:rPr>
          <w:rStyle w:val="Hyperlink"/>
          <w:color w:val="auto"/>
          <w:u w:val="none"/>
          <w:lang w:val="en-US"/>
        </w:rPr>
      </w:pPr>
      <w:r w:rsidRPr="00A70E01">
        <w:rPr>
          <w:lang w:val="en-US"/>
        </w:rPr>
        <w:t>The</w:t>
      </w:r>
      <w:r w:rsidR="00335A57" w:rsidRPr="00A70E01">
        <w:rPr>
          <w:lang w:val="en-US"/>
        </w:rPr>
        <w:t xml:space="preserve"> </w:t>
      </w:r>
      <w:hyperlink r:id="rId32" w:history="1">
        <w:r w:rsidR="00335A57" w:rsidRPr="00BC6BAD">
          <w:rPr>
            <w:rStyle w:val="Hyperlink"/>
            <w:lang w:val="en-US"/>
          </w:rPr>
          <w:t>Assessment for Learning -</w:t>
        </w:r>
        <w:r w:rsidRPr="00BC6BAD">
          <w:rPr>
            <w:rStyle w:val="Hyperlink"/>
            <w:lang w:val="en-US"/>
          </w:rPr>
          <w:t xml:space="preserve"> Review of Individual Assessment Outcomes </w:t>
        </w:r>
        <w:r w:rsidR="004C4568">
          <w:rPr>
            <w:rStyle w:val="Hyperlink"/>
            <w:lang w:val="en-US"/>
          </w:rPr>
          <w:t>P</w:t>
        </w:r>
        <w:r w:rsidR="005B502B" w:rsidRPr="00BC6BAD">
          <w:rPr>
            <w:rStyle w:val="Hyperlink"/>
            <w:lang w:val="en-US"/>
          </w:rPr>
          <w:t>rocedure</w:t>
        </w:r>
      </w:hyperlink>
      <w:r w:rsidR="005B502B" w:rsidRPr="00AD73A2">
        <w:rPr>
          <w:lang w:val="en-US"/>
        </w:rPr>
        <w:t xml:space="preserve"> </w:t>
      </w:r>
      <w:r w:rsidRPr="00AD73A2">
        <w:rPr>
          <w:lang w:val="en-US"/>
        </w:rPr>
        <w:t>provides a</w:t>
      </w:r>
      <w:r w:rsidRPr="005C7948">
        <w:rPr>
          <w:lang w:val="en-US"/>
        </w:rPr>
        <w:t xml:space="preserve"> process by which </w:t>
      </w:r>
      <w:r>
        <w:rPr>
          <w:lang w:val="en-US"/>
        </w:rPr>
        <w:t>you</w:t>
      </w:r>
      <w:r w:rsidRPr="005C7948">
        <w:rPr>
          <w:lang w:val="en-US"/>
        </w:rPr>
        <w:t xml:space="preserve"> may request a review of an assessment outcome.</w:t>
      </w:r>
      <w:r w:rsidR="005E46C5" w:rsidRPr="009839D1">
        <w:rPr>
          <w:lang w:val="en-US"/>
        </w:rPr>
        <w:t xml:space="preserve"> </w:t>
      </w:r>
    </w:p>
    <w:p w14:paraId="22054D2F" w14:textId="77777777" w:rsidR="00AD2A3F" w:rsidRPr="00AD73A2" w:rsidRDefault="00AD2A3F" w:rsidP="00AD73A2">
      <w:pPr>
        <w:pStyle w:val="Heading2"/>
      </w:pPr>
      <w:bookmarkStart w:id="14" w:name="_Toc310671073"/>
      <w:bookmarkStart w:id="15" w:name="_Toc307898739"/>
      <w:bookmarkStart w:id="16" w:name="_Toc307898932"/>
      <w:bookmarkStart w:id="17" w:name="_Toc436138680"/>
      <w:r>
        <w:t>Getting help and providing feedback</w:t>
      </w:r>
      <w:bookmarkEnd w:id="14"/>
    </w:p>
    <w:p w14:paraId="22054D30" w14:textId="77777777" w:rsidR="00AD2A3F" w:rsidRDefault="00AD2A3F" w:rsidP="00BC6BAD">
      <w:pPr>
        <w:pStyle w:val="Heading3"/>
      </w:pPr>
      <w:r>
        <w:t>Support resources</w:t>
      </w:r>
    </w:p>
    <w:p w14:paraId="22054D31" w14:textId="77777777" w:rsidR="00AD2A3F" w:rsidRPr="009839D1" w:rsidRDefault="00AD2A3F" w:rsidP="00AD2A3F">
      <w:r w:rsidRPr="009839D1">
        <w:t xml:space="preserve">Victoria University is committed to providing all students with the opportunity </w:t>
      </w:r>
      <w:r>
        <w:t xml:space="preserve">and support required </w:t>
      </w:r>
      <w:r w:rsidRPr="009839D1">
        <w:t xml:space="preserve">to succeed in their studies. If you require any support </w:t>
      </w:r>
      <w:r>
        <w:t xml:space="preserve">regarding academic progress in your unit </w:t>
      </w:r>
      <w:r w:rsidRPr="009839D1">
        <w:t xml:space="preserve">during the semester you are advised to speak to your unit co-ordinator.  </w:t>
      </w:r>
    </w:p>
    <w:p w14:paraId="22054D32" w14:textId="77777777" w:rsidR="00AD2A3F" w:rsidRDefault="00AD2A3F" w:rsidP="00AD2A3F">
      <w:r>
        <w:t>W</w:t>
      </w:r>
      <w:r w:rsidRPr="009839D1">
        <w:t xml:space="preserve">e </w:t>
      </w:r>
      <w:r>
        <w:t>also offer</w:t>
      </w:r>
      <w:r w:rsidRPr="009839D1">
        <w:t xml:space="preserve"> a range of support, development and guidance</w:t>
      </w:r>
      <w:r>
        <w:t xml:space="preserve"> services</w:t>
      </w:r>
      <w:r w:rsidRPr="009839D1">
        <w:t xml:space="preserve"> for </w:t>
      </w:r>
      <w:r>
        <w:t>all students</w:t>
      </w:r>
      <w:r w:rsidRPr="009839D1">
        <w:t>. The port</w:t>
      </w:r>
      <w:r>
        <w:t>al</w:t>
      </w:r>
      <w:r w:rsidRPr="009839D1">
        <w:t xml:space="preserve"> (</w:t>
      </w:r>
      <w:hyperlink r:id="rId33" w:history="1">
        <w:r w:rsidRPr="009839D1">
          <w:rPr>
            <w:rStyle w:val="Hyperlink"/>
          </w:rPr>
          <w:t>vu.edu.au/student-tools/</w:t>
        </w:r>
        <w:proofErr w:type="spellStart"/>
        <w:r w:rsidRPr="009839D1">
          <w:rPr>
            <w:rStyle w:val="Hyperlink"/>
          </w:rPr>
          <w:t>myvu</w:t>
        </w:r>
        <w:proofErr w:type="spellEnd"/>
        <w:r w:rsidRPr="009839D1">
          <w:rPr>
            <w:rStyle w:val="Hyperlink"/>
          </w:rPr>
          <w:t>-student-portal</w:t>
        </w:r>
      </w:hyperlink>
      <w:r w:rsidRPr="009839D1">
        <w:t xml:space="preserve">) provides detailed information on a range of student services </w:t>
      </w:r>
      <w:r>
        <w:t>that</w:t>
      </w:r>
      <w:r w:rsidRPr="009839D1">
        <w:t xml:space="preserve"> you </w:t>
      </w:r>
      <w:r>
        <w:t xml:space="preserve">may </w:t>
      </w:r>
      <w:r w:rsidRPr="009839D1">
        <w:t>find helpful</w:t>
      </w:r>
      <w:r>
        <w:t>. More information is also available in your unit site under ‘Support and Resources’</w:t>
      </w:r>
      <w:r w:rsidRPr="009839D1">
        <w:t xml:space="preserve">. </w:t>
      </w:r>
    </w:p>
    <w:p w14:paraId="22054D33" w14:textId="77777777" w:rsidR="005E46C5" w:rsidRPr="009839D1" w:rsidRDefault="005E46C5" w:rsidP="00BC6BAD">
      <w:pPr>
        <w:pStyle w:val="Heading3"/>
      </w:pPr>
      <w:bookmarkStart w:id="18" w:name="_Toc436129766"/>
      <w:bookmarkStart w:id="19" w:name="_Toc307898741"/>
      <w:bookmarkEnd w:id="15"/>
      <w:bookmarkEnd w:id="16"/>
      <w:bookmarkEnd w:id="17"/>
      <w:bookmarkEnd w:id="18"/>
      <w:r w:rsidRPr="009839D1">
        <w:lastRenderedPageBreak/>
        <w:t>Providing feedback: Student Evaluation System (SES)</w:t>
      </w:r>
      <w:bookmarkEnd w:id="19"/>
      <w:r w:rsidRPr="009839D1">
        <w:t xml:space="preserve"> </w:t>
      </w:r>
    </w:p>
    <w:p w14:paraId="22054D34" w14:textId="77777777" w:rsidR="005E46C5" w:rsidRPr="009839D1" w:rsidRDefault="005E46C5" w:rsidP="00280ABA">
      <w:pPr>
        <w:rPr>
          <w:b/>
        </w:rPr>
      </w:pPr>
      <w:r w:rsidRPr="009839D1">
        <w:t>Your feedback on your experiences within this unit is important, because it assists VU to improve the learning experience of units and courses for future students.</w:t>
      </w:r>
    </w:p>
    <w:p w14:paraId="22054D35" w14:textId="77777777" w:rsidR="005E46C5" w:rsidRPr="00280ABA" w:rsidRDefault="00280ABA" w:rsidP="00280ABA">
      <w:r>
        <w:t>We encourage you</w:t>
      </w:r>
      <w:r w:rsidR="005E46C5" w:rsidRPr="00280ABA">
        <w:t xml:space="preserve"> to provide informal feedback directly to your unit and course co-ordinators. The University also collects your anonymous feedback systematically through the Student Evaluation Survey (SES), </w:t>
      </w:r>
      <w:r w:rsidR="00335A57">
        <w:t>which is comprised of</w:t>
      </w:r>
      <w:r w:rsidR="005E46C5" w:rsidRPr="00280ABA">
        <w:t xml:space="preserve"> two student evaluation instruments: the Student Evaluation of Unit (SEU) and the Student Evaluation of Teaching (SET). Students are asked to complete the SEU and SET near the end of each unit. SEU and SET results are anonymous, and are not made available to the teaching staff in the unit until after the University has released your final grades.</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3"/>
      </w:tblGrid>
      <w:tr w:rsidR="005E46C5" w:rsidRPr="009839D1" w14:paraId="22054D39" w14:textId="77777777" w:rsidTr="00AD2A3F">
        <w:trPr>
          <w:trHeight w:val="1824"/>
        </w:trPr>
        <w:tc>
          <w:tcPr>
            <w:tcW w:w="9299" w:type="dxa"/>
          </w:tcPr>
          <w:p w14:paraId="22054D36" w14:textId="77777777" w:rsidR="005E46C5" w:rsidRPr="009839D1" w:rsidRDefault="005E46C5" w:rsidP="00280ABA">
            <w:pPr>
              <w:pStyle w:val="NormalWeb"/>
            </w:pPr>
            <w:r w:rsidRPr="009839D1">
              <w:t>Examples of actions taken recently to improve this unit, that were based on or influenced by student or other feedback</w:t>
            </w:r>
          </w:p>
          <w:p w14:paraId="22054D37" w14:textId="77777777" w:rsidR="005E46C5" w:rsidRPr="00BC6BAD" w:rsidRDefault="005E46C5" w:rsidP="00280ABA">
            <w:pPr>
              <w:pStyle w:val="NormalWeb"/>
            </w:pPr>
            <w:r w:rsidRPr="00BC6BAD">
              <w:rPr>
                <w:highlight w:val="yellow"/>
              </w:rPr>
              <w:t>(Include a brief summary of actions taken in the last 1 – 3 years to improve this unit, that that were based on or influenced by student or other feedback)</w:t>
            </w:r>
          </w:p>
          <w:p w14:paraId="22054D38" w14:textId="77777777" w:rsidR="005E46C5" w:rsidRPr="009839D1" w:rsidRDefault="005E46C5" w:rsidP="00280ABA">
            <w:pPr>
              <w:pStyle w:val="NormalWeb"/>
            </w:pPr>
          </w:p>
        </w:tc>
      </w:tr>
    </w:tbl>
    <w:p w14:paraId="22054D3A" w14:textId="77777777" w:rsidR="00AD2A3F" w:rsidRPr="0059227B" w:rsidRDefault="00AD2A3F" w:rsidP="00AD73A2">
      <w:pPr>
        <w:pStyle w:val="Heading3"/>
      </w:pPr>
      <w:r w:rsidRPr="0059227B">
        <w:t xml:space="preserve">Student </w:t>
      </w:r>
      <w:r w:rsidR="00893C59">
        <w:t>c</w:t>
      </w:r>
      <w:r w:rsidRPr="0059227B">
        <w:t xml:space="preserve">omplaints </w:t>
      </w:r>
      <w:r w:rsidR="00893C59">
        <w:t>r</w:t>
      </w:r>
      <w:r w:rsidRPr="0059227B">
        <w:t>esolution</w:t>
      </w:r>
    </w:p>
    <w:p w14:paraId="22054D3B" w14:textId="2C24DB31" w:rsidR="00AD2A3F" w:rsidRPr="00260969" w:rsidRDefault="00AD2A3F" w:rsidP="00AD2A3F">
      <w:pPr>
        <w:rPr>
          <w:lang w:val="en-US"/>
        </w:rPr>
      </w:pPr>
      <w:r w:rsidRPr="009839D1">
        <w:rPr>
          <w:lang w:val="en-US"/>
        </w:rPr>
        <w:t xml:space="preserve">Victoria University has a </w:t>
      </w:r>
      <w:hyperlink r:id="rId34" w:history="1">
        <w:r w:rsidRPr="00BC6BAD">
          <w:rPr>
            <w:rStyle w:val="Hyperlink"/>
            <w:lang w:val="en-US"/>
          </w:rPr>
          <w:t>Student Complaints Resolution</w:t>
        </w:r>
        <w:r w:rsidR="004C4568">
          <w:rPr>
            <w:rStyle w:val="Hyperlink"/>
            <w:lang w:val="en-US"/>
          </w:rPr>
          <w:t xml:space="preserve"> P</w:t>
        </w:r>
        <w:r w:rsidRPr="00AD73A2">
          <w:rPr>
            <w:rStyle w:val="Hyperlink"/>
            <w:lang w:val="en-US"/>
          </w:rPr>
          <w:t>olicy</w:t>
        </w:r>
      </w:hyperlink>
      <w:r w:rsidRPr="00AD73A2">
        <w:rPr>
          <w:lang w:val="en-US"/>
        </w:rPr>
        <w:t xml:space="preserve"> </w:t>
      </w:r>
      <w:r w:rsidRPr="009839D1">
        <w:rPr>
          <w:lang w:val="en-US"/>
        </w:rPr>
        <w:t xml:space="preserve">to guide you through the steps you can take to resolve issues related to your time at the University. </w:t>
      </w:r>
      <w:r w:rsidR="004C4568">
        <w:rPr>
          <w:lang w:val="en-US"/>
        </w:rPr>
        <w:t>You can find more information on this process at:</w:t>
      </w:r>
      <w:r w:rsidRPr="005B502B">
        <w:rPr>
          <w:lang w:val="en-US"/>
        </w:rPr>
        <w:t xml:space="preserve"> </w:t>
      </w:r>
      <w:hyperlink r:id="rId35" w:history="1">
        <w:r w:rsidRPr="009839D1">
          <w:rPr>
            <w:rStyle w:val="Hyperlink"/>
            <w:lang w:val="en-US"/>
          </w:rPr>
          <w:t>vu.edu.au/student-life/getting-help/student-complaints-resolution</w:t>
        </w:r>
      </w:hyperlink>
      <w:r>
        <w:rPr>
          <w:rStyle w:val="Hyperlink"/>
          <w:lang w:val="en-US"/>
        </w:rPr>
        <w:t>.</w:t>
      </w:r>
    </w:p>
    <w:p w14:paraId="22054D3C" w14:textId="77777777" w:rsidR="00E44BF3" w:rsidRDefault="00E44BF3" w:rsidP="00280ABA"/>
    <w:p w14:paraId="22054D3D" w14:textId="77777777" w:rsidR="00E44BF3" w:rsidRPr="009839D1" w:rsidRDefault="00E44BF3" w:rsidP="00280ABA"/>
    <w:p w14:paraId="22054D3E" w14:textId="77777777" w:rsidR="005E46C5" w:rsidRPr="00E44BF3" w:rsidRDefault="005E46C5" w:rsidP="00BC6BAD">
      <w:r w:rsidRPr="009839D1">
        <w:t xml:space="preserve">Unit </w:t>
      </w:r>
      <w:r w:rsidRPr="00E44BF3">
        <w:t xml:space="preserve">Guide Version Number: </w:t>
      </w:r>
      <w:r w:rsidRPr="00BC6BAD">
        <w:rPr>
          <w:highlight w:val="yellow"/>
        </w:rPr>
        <w:t>(insert)</w:t>
      </w:r>
    </w:p>
    <w:p w14:paraId="22054D3F" w14:textId="77777777" w:rsidR="00832187" w:rsidRPr="00E44BF3" w:rsidRDefault="005E46C5" w:rsidP="00AD73A2">
      <w:pPr>
        <w:rPr>
          <w:rFonts w:cs="Arial"/>
        </w:rPr>
      </w:pPr>
      <w:r w:rsidRPr="00E44BF3">
        <w:t xml:space="preserve">Last Validation Date: </w:t>
      </w:r>
      <w:r w:rsidRPr="00BC6BAD">
        <w:rPr>
          <w:highlight w:val="yellow"/>
        </w:rPr>
        <w:t>(insert</w:t>
      </w:r>
      <w:r w:rsidRPr="00BC6BAD">
        <w:t>)</w:t>
      </w:r>
      <w:r w:rsidRPr="00E44BF3">
        <w:rPr>
          <w:i/>
        </w:rPr>
        <w:t xml:space="preserve"> </w:t>
      </w:r>
    </w:p>
    <w:sectPr w:rsidR="00832187" w:rsidRPr="00E44BF3" w:rsidSect="0059227B">
      <w:footerReference w:type="default" r:id="rId36"/>
      <w:footerReference w:type="first" r:id="rId37"/>
      <w:pgSz w:w="11906" w:h="16838"/>
      <w:pgMar w:top="1418" w:right="1418" w:bottom="1418" w:left="1418" w:header="708"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FF3ED" w14:textId="77777777" w:rsidR="00691F92" w:rsidRDefault="00691F92" w:rsidP="00280ABA">
      <w:r>
        <w:separator/>
      </w:r>
    </w:p>
    <w:p w14:paraId="110D9847" w14:textId="77777777" w:rsidR="00691F92" w:rsidRDefault="00691F92" w:rsidP="00280ABA"/>
  </w:endnote>
  <w:endnote w:type="continuationSeparator" w:id="0">
    <w:p w14:paraId="3EE455CA" w14:textId="77777777" w:rsidR="00691F92" w:rsidRDefault="00691F92" w:rsidP="00280ABA">
      <w:r>
        <w:continuationSeparator/>
      </w:r>
    </w:p>
    <w:p w14:paraId="58BC0205" w14:textId="77777777" w:rsidR="00691F92" w:rsidRDefault="00691F92" w:rsidP="00280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AC0ED" w14:textId="77777777" w:rsidR="00847509" w:rsidRDefault="00847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54D4F" w14:textId="4D55D738" w:rsidR="00AD73A2" w:rsidRDefault="00AD73A2" w:rsidP="00DB5533">
    <w:pPr>
      <w:pStyle w:val="Footer"/>
      <w:tabs>
        <w:tab w:val="clear" w:pos="4513"/>
        <w:tab w:val="clear" w:pos="9026"/>
        <w:tab w:val="right" w:pos="9072"/>
        <w:tab w:val="right" w:pos="13892"/>
      </w:tabs>
    </w:pPr>
    <w:r>
      <w:t xml:space="preserve">Name of unit study guide Page | </w:t>
    </w:r>
    <w:r>
      <w:fldChar w:fldCharType="begin"/>
    </w:r>
    <w:r>
      <w:instrText xml:space="preserve"> PAGE   \* MERGEFORMAT </w:instrText>
    </w:r>
    <w:r>
      <w:fldChar w:fldCharType="separate"/>
    </w:r>
    <w:r w:rsidR="00847509">
      <w:rPr>
        <w:noProof/>
      </w:rPr>
      <w:t>6</w:t>
    </w:r>
    <w:r>
      <w:rPr>
        <w:noProof/>
      </w:rPr>
      <w:fldChar w:fldCharType="end"/>
    </w:r>
    <w:r>
      <w:t xml:space="preserve"> </w:t>
    </w:r>
    <w:r w:rsidR="00DB5533">
      <w:tab/>
      <w:t>Version 1.</w:t>
    </w:r>
    <w:r w:rsidR="00847509">
      <w:t>2</w:t>
    </w:r>
  </w:p>
  <w:p w14:paraId="684A3B91" w14:textId="77777777" w:rsidR="00DB5533" w:rsidRDefault="00DB5533" w:rsidP="00DB5533">
    <w:pPr>
      <w:pStyle w:val="Footer"/>
      <w:tabs>
        <w:tab w:val="clear" w:pos="4513"/>
        <w:tab w:val="clear" w:pos="9026"/>
        <w:tab w:val="right" w:pos="8789"/>
        <w:tab w:val="right" w:pos="13892"/>
      </w:tabs>
    </w:pPr>
  </w:p>
  <w:p w14:paraId="02DC2277" w14:textId="77777777" w:rsidR="00DB5533" w:rsidRDefault="00DB5533" w:rsidP="00DB5533">
    <w:pPr>
      <w:pStyle w:val="Footer"/>
      <w:tabs>
        <w:tab w:val="clear" w:pos="4513"/>
        <w:tab w:val="clear" w:pos="9026"/>
        <w:tab w:val="right" w:pos="13892"/>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54D50" w14:textId="77777777" w:rsidR="00AD73A2" w:rsidRPr="005F056F" w:rsidRDefault="00D52165" w:rsidP="00280ABA">
    <w:pPr>
      <w:pStyle w:val="Footer"/>
    </w:pPr>
    <w:r>
      <w:rPr>
        <w:noProof/>
      </w:rPr>
      <w:drawing>
        <wp:anchor distT="0" distB="0" distL="114300" distR="114300" simplePos="0" relativeHeight="251659776" behindDoc="0" locked="0" layoutInCell="1" allowOverlap="1" wp14:anchorId="22054D5C" wp14:editId="22054D5D">
          <wp:simplePos x="0" y="0"/>
          <wp:positionH relativeFrom="column">
            <wp:posOffset>3529330</wp:posOffset>
          </wp:positionH>
          <wp:positionV relativeFrom="paragraph">
            <wp:posOffset>-379095</wp:posOffset>
          </wp:positionV>
          <wp:extent cx="3302000" cy="398145"/>
          <wp:effectExtent l="0" t="0" r="0" b="8255"/>
          <wp:wrapTight wrapText="bothSides">
            <wp:wrapPolygon edited="0">
              <wp:start x="0" y="0"/>
              <wp:lineTo x="0" y="20670"/>
              <wp:lineTo x="21434" y="20670"/>
              <wp:lineTo x="21434" y="0"/>
              <wp:lineTo x="0" y="0"/>
            </wp:wrapPolygon>
          </wp:wrapTight>
          <wp:docPr id="16" name="Picture 16" descr="Macintosh HD:Users:e5026252:Documents:OneDrive:Picture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cintosh HD:Users:e5026252:Documents:OneDrive:Pictures:imag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2000" cy="39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AD73A2" w:rsidRPr="005F056F">
      <w:t>vu.edu.au</w:t>
    </w:r>
    <w:r w:rsidR="00AD73A2" w:rsidRPr="005F056F">
      <w:tab/>
    </w:r>
  </w:p>
  <w:p w14:paraId="22054D51" w14:textId="7E49691B" w:rsidR="00AD73A2" w:rsidRPr="00F3032C" w:rsidRDefault="00AD73A2" w:rsidP="00DB5533">
    <w:pPr>
      <w:pStyle w:val="Footer"/>
      <w:tabs>
        <w:tab w:val="clear" w:pos="9026"/>
        <w:tab w:val="right" w:pos="10348"/>
      </w:tabs>
    </w:pPr>
    <w:r w:rsidRPr="005F056F">
      <w:rPr>
        <w:lang w:val="en-US"/>
      </w:rPr>
      <w:t xml:space="preserve">Victoria University CRICOS Provider No. </w:t>
    </w:r>
    <w:r w:rsidRPr="005F056F">
      <w:rPr>
        <w:lang w:val="en-US"/>
      </w:rPr>
      <w:t>00124K (Melbourne),</w:t>
    </w:r>
    <w:r>
      <w:t xml:space="preserve"> 02475D (Sydney), RTO Code 3113</w:t>
    </w:r>
    <w:r w:rsidR="00847509">
      <w:tab/>
      <w:t xml:space="preserve">Version </w:t>
    </w:r>
    <w:r w:rsidR="00847509">
      <w:t>1.2</w:t>
    </w: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54D53" w14:textId="622A7023" w:rsidR="00AD73A2" w:rsidRDefault="00AD73A2" w:rsidP="00DB5533">
    <w:pPr>
      <w:pStyle w:val="Footer"/>
      <w:tabs>
        <w:tab w:val="clear" w:pos="4513"/>
      </w:tabs>
    </w:pPr>
    <w:r w:rsidRPr="00006A2F">
      <w:rPr>
        <w:highlight w:val="yellow"/>
      </w:rPr>
      <w:t>Name of unit study</w:t>
    </w:r>
    <w:r>
      <w:t xml:space="preserve"> guide Page | </w:t>
    </w:r>
    <w:r>
      <w:fldChar w:fldCharType="begin"/>
    </w:r>
    <w:r>
      <w:instrText xml:space="preserve"> PAGE   \* MERGEFORMAT </w:instrText>
    </w:r>
    <w:r>
      <w:fldChar w:fldCharType="separate"/>
    </w:r>
    <w:r w:rsidR="00847509">
      <w:rPr>
        <w:noProof/>
      </w:rPr>
      <w:t>2</w:t>
    </w:r>
    <w:r>
      <w:rPr>
        <w:noProof/>
      </w:rPr>
      <w:fldChar w:fldCharType="end"/>
    </w:r>
    <w:r>
      <w:t xml:space="preserve"> </w:t>
    </w:r>
    <w:r w:rsidR="00DB5533">
      <w:tab/>
      <w:t>Version 1.</w:t>
    </w:r>
    <w:r w:rsidR="00847509">
      <w:t>2</w:t>
    </w:r>
  </w:p>
  <w:p w14:paraId="22054D54" w14:textId="77777777" w:rsidR="00AD73A2" w:rsidRPr="00F3032C" w:rsidRDefault="00AD73A2" w:rsidP="00280A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54D55" w14:textId="3A180D5A" w:rsidR="00AD73A2" w:rsidRDefault="00AD73A2" w:rsidP="00DB5533">
    <w:pPr>
      <w:pStyle w:val="Footer"/>
      <w:tabs>
        <w:tab w:val="clear" w:pos="4513"/>
      </w:tabs>
    </w:pPr>
    <w:r>
      <w:t xml:space="preserve">Name of unit study guide Page | </w:t>
    </w:r>
    <w:r>
      <w:fldChar w:fldCharType="begin"/>
    </w:r>
    <w:r>
      <w:instrText xml:space="preserve"> PAGE   \* MERGEFORMAT </w:instrText>
    </w:r>
    <w:r>
      <w:fldChar w:fldCharType="separate"/>
    </w:r>
    <w:r w:rsidR="00847509">
      <w:rPr>
        <w:noProof/>
      </w:rPr>
      <w:t>9</w:t>
    </w:r>
    <w:r>
      <w:rPr>
        <w:noProof/>
      </w:rPr>
      <w:fldChar w:fldCharType="end"/>
    </w:r>
    <w:r>
      <w:t xml:space="preserve"> </w:t>
    </w:r>
    <w:r w:rsidR="00DB5533">
      <w:tab/>
      <w:t>Version 1.</w:t>
    </w:r>
    <w:r w:rsidR="00847509">
      <w:t>2</w:t>
    </w:r>
  </w:p>
  <w:p w14:paraId="22054D56" w14:textId="77777777" w:rsidR="00AD73A2" w:rsidRDefault="00AD73A2" w:rsidP="00280ABA"/>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54D57" w14:textId="4C1B45F0" w:rsidR="00AD73A2" w:rsidRDefault="00AD73A2" w:rsidP="00DB5533">
    <w:pPr>
      <w:pStyle w:val="Footer"/>
      <w:tabs>
        <w:tab w:val="clear" w:pos="4513"/>
      </w:tabs>
    </w:pPr>
    <w:r>
      <w:t xml:space="preserve">Name of unit study guide Page | </w:t>
    </w:r>
    <w:r>
      <w:fldChar w:fldCharType="begin"/>
    </w:r>
    <w:r>
      <w:instrText xml:space="preserve"> PAGE   \* MERGEFORMAT </w:instrText>
    </w:r>
    <w:r>
      <w:fldChar w:fldCharType="separate"/>
    </w:r>
    <w:r w:rsidR="00847509">
      <w:rPr>
        <w:noProof/>
      </w:rPr>
      <w:t>7</w:t>
    </w:r>
    <w:r>
      <w:rPr>
        <w:noProof/>
      </w:rPr>
      <w:fldChar w:fldCharType="end"/>
    </w:r>
    <w:r>
      <w:t xml:space="preserve"> </w:t>
    </w:r>
    <w:r w:rsidR="00847509">
      <w:tab/>
      <w:t>Version 1.2</w:t>
    </w:r>
  </w:p>
  <w:p w14:paraId="22054D58" w14:textId="77777777" w:rsidR="00AD73A2" w:rsidRDefault="00AD73A2" w:rsidP="00DB5533">
    <w:pPr>
      <w:pStyle w:val="Footer"/>
      <w:tabs>
        <w:tab w:val="clear" w:pos="4513"/>
      </w:tabs>
    </w:pPr>
  </w:p>
  <w:p w14:paraId="22054D59" w14:textId="77777777" w:rsidR="00AD73A2" w:rsidRDefault="00AD73A2" w:rsidP="00280AB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AA80A" w14:textId="77777777" w:rsidR="00691F92" w:rsidRDefault="00691F92" w:rsidP="00280ABA">
      <w:r>
        <w:separator/>
      </w:r>
    </w:p>
    <w:p w14:paraId="4B6D5F26" w14:textId="77777777" w:rsidR="00691F92" w:rsidRDefault="00691F92" w:rsidP="00280ABA"/>
  </w:footnote>
  <w:footnote w:type="continuationSeparator" w:id="0">
    <w:p w14:paraId="0B6C9745" w14:textId="77777777" w:rsidR="00691F92" w:rsidRDefault="00691F92" w:rsidP="00280ABA">
      <w:r>
        <w:continuationSeparator/>
      </w:r>
    </w:p>
    <w:p w14:paraId="5FF3F4AD" w14:textId="77777777" w:rsidR="00691F92" w:rsidRDefault="00691F92" w:rsidP="00280A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9EA2A" w14:textId="77777777" w:rsidR="00847509" w:rsidRDefault="00847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54D4E" w14:textId="77777777" w:rsidR="00AD73A2" w:rsidRDefault="00D52165" w:rsidP="00280ABA">
    <w:r>
      <w:rPr>
        <w:noProof/>
      </w:rPr>
      <w:drawing>
        <wp:anchor distT="0" distB="0" distL="114300" distR="114300" simplePos="0" relativeHeight="251657728" behindDoc="1" locked="0" layoutInCell="1" allowOverlap="1" wp14:anchorId="22054D5A" wp14:editId="22054D5B">
          <wp:simplePos x="0" y="0"/>
          <wp:positionH relativeFrom="column">
            <wp:posOffset>-1028700</wp:posOffset>
          </wp:positionH>
          <wp:positionV relativeFrom="paragraph">
            <wp:posOffset>-521335</wp:posOffset>
          </wp:positionV>
          <wp:extent cx="11757660" cy="726440"/>
          <wp:effectExtent l="0" t="0" r="2540" b="10160"/>
          <wp:wrapNone/>
          <wp:docPr id="14" name="Picture 14" descr="dark blue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ark blue stri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57660" cy="726440"/>
                  </a:xfrm>
                  <a:prstGeom prst="rect">
                    <a:avLst/>
                  </a:prstGeom>
                  <a:noFill/>
                  <a:ln>
                    <a:noFill/>
                  </a:ln>
                </pic:spPr>
              </pic:pic>
            </a:graphicData>
          </a:graphic>
          <wp14:sizeRelH relativeFrom="page">
            <wp14:pctWidth>0</wp14:pctWidth>
          </wp14:sizeRelH>
          <wp14:sizeRelV relativeFrom="page">
            <wp14:pctHeight>0</wp14:pctHeight>
          </wp14:sizeRelV>
        </wp:anchor>
      </w:drawing>
    </w:r>
    <w:r w:rsidR="00AD73A2" w:rsidRPr="00832187">
      <w:t xml:space="preserve"> </w:t>
    </w:r>
    <w:r w:rsidR="00AD73A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4FEFA" w14:textId="77777777" w:rsidR="00847509" w:rsidRDefault="008475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54D52" w14:textId="77777777" w:rsidR="00AD73A2" w:rsidRDefault="00D52165" w:rsidP="00280ABA">
    <w:pPr>
      <w:pStyle w:val="Header"/>
    </w:pPr>
    <w:r>
      <w:rPr>
        <w:noProof/>
      </w:rPr>
      <w:drawing>
        <wp:anchor distT="0" distB="0" distL="114300" distR="114300" simplePos="0" relativeHeight="251656704" behindDoc="1" locked="0" layoutInCell="1" allowOverlap="1" wp14:anchorId="22054D5E" wp14:editId="22054D5F">
          <wp:simplePos x="0" y="0"/>
          <wp:positionH relativeFrom="column">
            <wp:posOffset>-1028700</wp:posOffset>
          </wp:positionH>
          <wp:positionV relativeFrom="paragraph">
            <wp:posOffset>-521335</wp:posOffset>
          </wp:positionV>
          <wp:extent cx="11757660" cy="726440"/>
          <wp:effectExtent l="0" t="0" r="2540" b="10160"/>
          <wp:wrapNone/>
          <wp:docPr id="12" name="Picture 12" descr="dark blue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rk blue stri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57660" cy="726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AEAF3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5E35EB"/>
    <w:multiLevelType w:val="hybridMultilevel"/>
    <w:tmpl w:val="09488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B6152"/>
    <w:multiLevelType w:val="hybridMultilevel"/>
    <w:tmpl w:val="F7B4459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6C3DB0"/>
    <w:multiLevelType w:val="hybridMultilevel"/>
    <w:tmpl w:val="5ADE50D0"/>
    <w:lvl w:ilvl="0" w:tplc="F0CC842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C00B22"/>
    <w:multiLevelType w:val="multilevel"/>
    <w:tmpl w:val="3CCE1D98"/>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814F83"/>
    <w:multiLevelType w:val="hybridMultilevel"/>
    <w:tmpl w:val="43884C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3B49E0"/>
    <w:multiLevelType w:val="hybridMultilevel"/>
    <w:tmpl w:val="267002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DD63E26"/>
    <w:multiLevelType w:val="hybridMultilevel"/>
    <w:tmpl w:val="12500CD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ED927DC"/>
    <w:multiLevelType w:val="hybridMultilevel"/>
    <w:tmpl w:val="79460AE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0E23011"/>
    <w:multiLevelType w:val="multilevel"/>
    <w:tmpl w:val="0C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5AAF38EA"/>
    <w:multiLevelType w:val="hybridMultilevel"/>
    <w:tmpl w:val="34C60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C1263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C8240C9"/>
    <w:multiLevelType w:val="hybridMultilevel"/>
    <w:tmpl w:val="5F3AC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67310A"/>
    <w:multiLevelType w:val="hybridMultilevel"/>
    <w:tmpl w:val="26AC06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F240E58"/>
    <w:multiLevelType w:val="hybridMultilevel"/>
    <w:tmpl w:val="D5F25BA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2A2541"/>
    <w:multiLevelType w:val="hybridMultilevel"/>
    <w:tmpl w:val="B64A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5457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A2C3353"/>
    <w:multiLevelType w:val="hybridMultilevel"/>
    <w:tmpl w:val="7D48D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A81313"/>
    <w:multiLevelType w:val="hybridMultilevel"/>
    <w:tmpl w:val="EBB07B8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0E366A"/>
    <w:multiLevelType w:val="hybridMultilevel"/>
    <w:tmpl w:val="2EBA20F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3"/>
  </w:num>
  <w:num w:numId="2">
    <w:abstractNumId w:val="5"/>
  </w:num>
  <w:num w:numId="3">
    <w:abstractNumId w:val="19"/>
  </w:num>
  <w:num w:numId="4">
    <w:abstractNumId w:val="17"/>
  </w:num>
  <w:num w:numId="5">
    <w:abstractNumId w:val="15"/>
  </w:num>
  <w:num w:numId="6">
    <w:abstractNumId w:val="12"/>
  </w:num>
  <w:num w:numId="7">
    <w:abstractNumId w:val="1"/>
  </w:num>
  <w:num w:numId="8">
    <w:abstractNumId w:val="7"/>
  </w:num>
  <w:num w:numId="9">
    <w:abstractNumId w:val="3"/>
  </w:num>
  <w:num w:numId="10">
    <w:abstractNumId w:val="2"/>
  </w:num>
  <w:num w:numId="11">
    <w:abstractNumId w:val="8"/>
  </w:num>
  <w:num w:numId="12">
    <w:abstractNumId w:val="0"/>
  </w:num>
  <w:num w:numId="13">
    <w:abstractNumId w:val="18"/>
  </w:num>
  <w:num w:numId="14">
    <w:abstractNumId w:val="14"/>
  </w:num>
  <w:num w:numId="15">
    <w:abstractNumId w:val="4"/>
  </w:num>
  <w:num w:numId="16">
    <w:abstractNumId w:val="6"/>
  </w:num>
  <w:num w:numId="17">
    <w:abstractNumId w:val="9"/>
  </w:num>
  <w:num w:numId="18">
    <w:abstractNumId w:val="16"/>
  </w:num>
  <w:num w:numId="19">
    <w:abstractNumId w:val="10"/>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F56"/>
    <w:rsid w:val="00006A2F"/>
    <w:rsid w:val="000268F4"/>
    <w:rsid w:val="00026AA1"/>
    <w:rsid w:val="0003278E"/>
    <w:rsid w:val="00047E13"/>
    <w:rsid w:val="00050F6E"/>
    <w:rsid w:val="0005705E"/>
    <w:rsid w:val="00060355"/>
    <w:rsid w:val="00066192"/>
    <w:rsid w:val="00081F43"/>
    <w:rsid w:val="00092A80"/>
    <w:rsid w:val="00093B4C"/>
    <w:rsid w:val="00097530"/>
    <w:rsid w:val="000A3A54"/>
    <w:rsid w:val="000C0618"/>
    <w:rsid w:val="000C7B3A"/>
    <w:rsid w:val="000D6DEE"/>
    <w:rsid w:val="000E6B3E"/>
    <w:rsid w:val="000F6703"/>
    <w:rsid w:val="0010389D"/>
    <w:rsid w:val="00181B64"/>
    <w:rsid w:val="001B5238"/>
    <w:rsid w:val="001C2A85"/>
    <w:rsid w:val="001E2036"/>
    <w:rsid w:val="001E3536"/>
    <w:rsid w:val="002476C9"/>
    <w:rsid w:val="00260674"/>
    <w:rsid w:val="00264400"/>
    <w:rsid w:val="0026755F"/>
    <w:rsid w:val="0027343E"/>
    <w:rsid w:val="00280ABA"/>
    <w:rsid w:val="00293C50"/>
    <w:rsid w:val="002F2E3F"/>
    <w:rsid w:val="002F71EB"/>
    <w:rsid w:val="0033088A"/>
    <w:rsid w:val="00335A57"/>
    <w:rsid w:val="003641D0"/>
    <w:rsid w:val="0036507D"/>
    <w:rsid w:val="003772F7"/>
    <w:rsid w:val="0039086C"/>
    <w:rsid w:val="003B6DA4"/>
    <w:rsid w:val="003C4109"/>
    <w:rsid w:val="00411A7A"/>
    <w:rsid w:val="0042037B"/>
    <w:rsid w:val="0045175A"/>
    <w:rsid w:val="0045191F"/>
    <w:rsid w:val="00460DAB"/>
    <w:rsid w:val="004630DE"/>
    <w:rsid w:val="00491419"/>
    <w:rsid w:val="004B508E"/>
    <w:rsid w:val="004C31EC"/>
    <w:rsid w:val="004C4568"/>
    <w:rsid w:val="004E6172"/>
    <w:rsid w:val="004F2965"/>
    <w:rsid w:val="00507F56"/>
    <w:rsid w:val="005255D2"/>
    <w:rsid w:val="00531314"/>
    <w:rsid w:val="0053333D"/>
    <w:rsid w:val="00545740"/>
    <w:rsid w:val="00546C29"/>
    <w:rsid w:val="00551C08"/>
    <w:rsid w:val="0059227B"/>
    <w:rsid w:val="00594DB0"/>
    <w:rsid w:val="005A7086"/>
    <w:rsid w:val="005B502B"/>
    <w:rsid w:val="005C1E22"/>
    <w:rsid w:val="005C7948"/>
    <w:rsid w:val="005E46C5"/>
    <w:rsid w:val="005E67E5"/>
    <w:rsid w:val="005F056F"/>
    <w:rsid w:val="00602740"/>
    <w:rsid w:val="006360E4"/>
    <w:rsid w:val="00640CAD"/>
    <w:rsid w:val="00643E57"/>
    <w:rsid w:val="00675134"/>
    <w:rsid w:val="006841AC"/>
    <w:rsid w:val="00684974"/>
    <w:rsid w:val="006870FE"/>
    <w:rsid w:val="00691F92"/>
    <w:rsid w:val="00712C71"/>
    <w:rsid w:val="00734FE3"/>
    <w:rsid w:val="0073774F"/>
    <w:rsid w:val="007438EB"/>
    <w:rsid w:val="0077228F"/>
    <w:rsid w:val="00787452"/>
    <w:rsid w:val="00790364"/>
    <w:rsid w:val="007A1AD6"/>
    <w:rsid w:val="007D5B53"/>
    <w:rsid w:val="007F1C3D"/>
    <w:rsid w:val="0082103F"/>
    <w:rsid w:val="00827CB5"/>
    <w:rsid w:val="00832187"/>
    <w:rsid w:val="0083349E"/>
    <w:rsid w:val="00842C7D"/>
    <w:rsid w:val="00847509"/>
    <w:rsid w:val="00847BA2"/>
    <w:rsid w:val="00851FD5"/>
    <w:rsid w:val="00867F3A"/>
    <w:rsid w:val="008743DD"/>
    <w:rsid w:val="008804C9"/>
    <w:rsid w:val="00893C59"/>
    <w:rsid w:val="00895750"/>
    <w:rsid w:val="008D4F01"/>
    <w:rsid w:val="008E448F"/>
    <w:rsid w:val="00912D8E"/>
    <w:rsid w:val="009177EE"/>
    <w:rsid w:val="00923463"/>
    <w:rsid w:val="0093232C"/>
    <w:rsid w:val="00935764"/>
    <w:rsid w:val="00950E91"/>
    <w:rsid w:val="00960FA2"/>
    <w:rsid w:val="00964AA4"/>
    <w:rsid w:val="009839D1"/>
    <w:rsid w:val="009C011B"/>
    <w:rsid w:val="009E6E4E"/>
    <w:rsid w:val="009E7976"/>
    <w:rsid w:val="00A1065F"/>
    <w:rsid w:val="00A21901"/>
    <w:rsid w:val="00A3049C"/>
    <w:rsid w:val="00A45DC1"/>
    <w:rsid w:val="00A511D5"/>
    <w:rsid w:val="00A52973"/>
    <w:rsid w:val="00A53E72"/>
    <w:rsid w:val="00A61095"/>
    <w:rsid w:val="00A70E01"/>
    <w:rsid w:val="00A7221B"/>
    <w:rsid w:val="00A740B3"/>
    <w:rsid w:val="00A80270"/>
    <w:rsid w:val="00A9479C"/>
    <w:rsid w:val="00AA6B52"/>
    <w:rsid w:val="00AD2A3F"/>
    <w:rsid w:val="00AD73A2"/>
    <w:rsid w:val="00B11BBF"/>
    <w:rsid w:val="00B2245C"/>
    <w:rsid w:val="00B2788B"/>
    <w:rsid w:val="00B3552D"/>
    <w:rsid w:val="00B36981"/>
    <w:rsid w:val="00B36A4B"/>
    <w:rsid w:val="00B43453"/>
    <w:rsid w:val="00B61CD2"/>
    <w:rsid w:val="00BA33B9"/>
    <w:rsid w:val="00BA6734"/>
    <w:rsid w:val="00BB55F6"/>
    <w:rsid w:val="00BB5ABD"/>
    <w:rsid w:val="00BC6BAD"/>
    <w:rsid w:val="00BE1D03"/>
    <w:rsid w:val="00C21052"/>
    <w:rsid w:val="00C47F70"/>
    <w:rsid w:val="00C515B7"/>
    <w:rsid w:val="00C94E5D"/>
    <w:rsid w:val="00CE1C5C"/>
    <w:rsid w:val="00CF6FD7"/>
    <w:rsid w:val="00D1588F"/>
    <w:rsid w:val="00D34C00"/>
    <w:rsid w:val="00D52165"/>
    <w:rsid w:val="00D84E9F"/>
    <w:rsid w:val="00DB5533"/>
    <w:rsid w:val="00DD2923"/>
    <w:rsid w:val="00DD4542"/>
    <w:rsid w:val="00DD5E08"/>
    <w:rsid w:val="00E44BF3"/>
    <w:rsid w:val="00E5072E"/>
    <w:rsid w:val="00E74E63"/>
    <w:rsid w:val="00E75622"/>
    <w:rsid w:val="00E77E08"/>
    <w:rsid w:val="00E87011"/>
    <w:rsid w:val="00E94140"/>
    <w:rsid w:val="00EA31F1"/>
    <w:rsid w:val="00EB6156"/>
    <w:rsid w:val="00ED0D37"/>
    <w:rsid w:val="00ED3441"/>
    <w:rsid w:val="00ED3B88"/>
    <w:rsid w:val="00EE058D"/>
    <w:rsid w:val="00EE2C10"/>
    <w:rsid w:val="00F14D4C"/>
    <w:rsid w:val="00F3032C"/>
    <w:rsid w:val="00F3390B"/>
    <w:rsid w:val="00F86EC4"/>
    <w:rsid w:val="00FF268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2054C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72"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270"/>
    <w:pPr>
      <w:spacing w:after="240" w:line="274" w:lineRule="auto"/>
    </w:pPr>
    <w:rPr>
      <w:rFonts w:ascii="Arial Narrow" w:hAnsi="Arial Narrow" w:cs="Calibri"/>
      <w:sz w:val="22"/>
      <w:szCs w:val="22"/>
      <w:lang w:eastAsia="en-AU"/>
    </w:rPr>
  </w:style>
  <w:style w:type="paragraph" w:styleId="Heading1">
    <w:name w:val="heading 1"/>
    <w:basedOn w:val="Normal"/>
    <w:next w:val="Normal"/>
    <w:link w:val="Heading1Char"/>
    <w:uiPriority w:val="9"/>
    <w:qFormat/>
    <w:rsid w:val="0089575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A80270"/>
    <w:pPr>
      <w:keepNext/>
      <w:keepLines/>
      <w:numPr>
        <w:numId w:val="15"/>
      </w:numPr>
      <w:spacing w:before="360" w:after="0"/>
      <w:ind w:left="357" w:hanging="357"/>
      <w:outlineLvl w:val="1"/>
    </w:pPr>
    <w:rPr>
      <w:rFonts w:eastAsia="Times New Roman"/>
      <w:b/>
      <w:bCs/>
      <w:sz w:val="24"/>
      <w:szCs w:val="24"/>
    </w:rPr>
  </w:style>
  <w:style w:type="paragraph" w:styleId="Heading3">
    <w:name w:val="heading 3"/>
    <w:basedOn w:val="Normal"/>
    <w:next w:val="Normal"/>
    <w:link w:val="Heading3Char"/>
    <w:uiPriority w:val="9"/>
    <w:qFormat/>
    <w:rsid w:val="00A80270"/>
    <w:pPr>
      <w:keepNext/>
      <w:tabs>
        <w:tab w:val="left" w:pos="0"/>
      </w:tabs>
      <w:suppressAutoHyphens/>
      <w:spacing w:before="240" w:after="0"/>
      <w:outlineLvl w:val="2"/>
    </w:pPr>
    <w:rPr>
      <w:b/>
    </w:rPr>
  </w:style>
  <w:style w:type="paragraph" w:styleId="Heading4">
    <w:name w:val="heading 4"/>
    <w:basedOn w:val="Normal"/>
    <w:next w:val="Normal"/>
    <w:link w:val="Heading4Char"/>
    <w:uiPriority w:val="9"/>
    <w:unhideWhenUsed/>
    <w:qFormat/>
    <w:rsid w:val="004C31EC"/>
    <w:pPr>
      <w:keepNext/>
      <w:spacing w:before="240" w:after="60"/>
      <w:outlineLvl w:val="3"/>
    </w:pPr>
    <w:rPr>
      <w:rFonts w:eastAsia="MS Mincho" w:cs="Times New Roman"/>
      <w:bCs/>
      <w:i/>
      <w:szCs w:val="28"/>
    </w:rPr>
  </w:style>
  <w:style w:type="paragraph" w:styleId="Heading5">
    <w:name w:val="heading 5"/>
    <w:basedOn w:val="Normal"/>
    <w:next w:val="Normal"/>
    <w:link w:val="Heading5Char"/>
    <w:uiPriority w:val="9"/>
    <w:qFormat/>
    <w:rsid w:val="00895750"/>
    <w:pPr>
      <w:keepNext/>
      <w:keepLines/>
      <w:spacing w:before="200" w:after="0"/>
      <w:outlineLvl w:val="4"/>
    </w:pPr>
    <w:rPr>
      <w:rFonts w:ascii="Arial" w:eastAsia="Times New Roman" w:hAnsi="Arial"/>
      <w:color w:val="000000"/>
    </w:rPr>
  </w:style>
  <w:style w:type="paragraph" w:styleId="Heading9">
    <w:name w:val="heading 9"/>
    <w:basedOn w:val="Normal"/>
    <w:next w:val="Normal"/>
    <w:link w:val="Heading9Char"/>
    <w:uiPriority w:val="9"/>
    <w:qFormat/>
    <w:rsid w:val="00895750"/>
    <w:pPr>
      <w:keepNext/>
      <w:keepLines/>
      <w:spacing w:before="200" w:after="0"/>
      <w:outlineLvl w:val="8"/>
    </w:pPr>
    <w:rPr>
      <w:rFonts w:ascii="Arial" w:eastAsia="Times New Roman" w:hAnsi="Arial"/>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F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07F56"/>
    <w:rPr>
      <w:rFonts w:ascii="Tahoma" w:hAnsi="Tahoma" w:cs="Tahoma"/>
      <w:sz w:val="16"/>
      <w:szCs w:val="16"/>
    </w:rPr>
  </w:style>
  <w:style w:type="paragraph" w:styleId="Header">
    <w:name w:val="header"/>
    <w:basedOn w:val="Normal"/>
    <w:link w:val="HeaderChar"/>
    <w:unhideWhenUsed/>
    <w:rsid w:val="00507F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F56"/>
  </w:style>
  <w:style w:type="paragraph" w:styleId="Footer">
    <w:name w:val="footer"/>
    <w:basedOn w:val="Normal"/>
    <w:link w:val="FooterChar"/>
    <w:uiPriority w:val="99"/>
    <w:unhideWhenUsed/>
    <w:rsid w:val="00507F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F56"/>
  </w:style>
  <w:style w:type="paragraph" w:customStyle="1" w:styleId="LightGrid-Accent31">
    <w:name w:val="Light Grid - Accent 31"/>
    <w:basedOn w:val="Normal"/>
    <w:uiPriority w:val="72"/>
    <w:qFormat/>
    <w:rsid w:val="0042037B"/>
    <w:pPr>
      <w:ind w:left="720"/>
      <w:contextualSpacing/>
    </w:pPr>
  </w:style>
  <w:style w:type="character" w:customStyle="1" w:styleId="Heading2Char">
    <w:name w:val="Heading 2 Char"/>
    <w:link w:val="Heading2"/>
    <w:uiPriority w:val="9"/>
    <w:rsid w:val="00A80270"/>
    <w:rPr>
      <w:rFonts w:ascii="Arial Narrow" w:eastAsia="Times New Roman" w:hAnsi="Arial Narrow" w:cs="Calibri"/>
      <w:b/>
      <w:bCs/>
      <w:sz w:val="24"/>
      <w:szCs w:val="24"/>
      <w:lang w:eastAsia="en-AU"/>
    </w:rPr>
  </w:style>
  <w:style w:type="character" w:customStyle="1" w:styleId="Heading3Char">
    <w:name w:val="Heading 3 Char"/>
    <w:link w:val="Heading3"/>
    <w:uiPriority w:val="9"/>
    <w:rsid w:val="00A80270"/>
    <w:rPr>
      <w:rFonts w:ascii="Arial Narrow" w:hAnsi="Arial Narrow" w:cs="Calibri"/>
      <w:b/>
      <w:sz w:val="22"/>
      <w:szCs w:val="22"/>
      <w:lang w:eastAsia="en-AU"/>
    </w:rPr>
  </w:style>
  <w:style w:type="character" w:customStyle="1" w:styleId="Heading5Char">
    <w:name w:val="Heading 5 Char"/>
    <w:link w:val="Heading5"/>
    <w:uiPriority w:val="9"/>
    <w:rsid w:val="00895750"/>
    <w:rPr>
      <w:rFonts w:ascii="Arial" w:eastAsia="Times New Roman" w:hAnsi="Arial"/>
      <w:color w:val="000000"/>
      <w:sz w:val="22"/>
      <w:szCs w:val="22"/>
    </w:rPr>
  </w:style>
  <w:style w:type="character" w:customStyle="1" w:styleId="Heading9Char">
    <w:name w:val="Heading 9 Char"/>
    <w:link w:val="Heading9"/>
    <w:uiPriority w:val="9"/>
    <w:rsid w:val="00895750"/>
    <w:rPr>
      <w:rFonts w:ascii="Arial" w:eastAsia="Times New Roman" w:hAnsi="Arial"/>
      <w:i/>
      <w:iCs/>
      <w:color w:val="000000"/>
    </w:rPr>
  </w:style>
  <w:style w:type="character" w:styleId="Hyperlink">
    <w:name w:val="Hyperlink"/>
    <w:uiPriority w:val="99"/>
    <w:rsid w:val="00895750"/>
    <w:rPr>
      <w:color w:val="0000FF"/>
      <w:u w:val="single"/>
    </w:rPr>
  </w:style>
  <w:style w:type="paragraph" w:customStyle="1" w:styleId="Default">
    <w:name w:val="Default"/>
    <w:uiPriority w:val="99"/>
    <w:rsid w:val="00895750"/>
    <w:pPr>
      <w:autoSpaceDE w:val="0"/>
      <w:autoSpaceDN w:val="0"/>
      <w:adjustRightInd w:val="0"/>
      <w:spacing w:after="200" w:line="276" w:lineRule="auto"/>
      <w:jc w:val="both"/>
    </w:pPr>
    <w:rPr>
      <w:rFonts w:ascii="Arial Unicode MS" w:eastAsia="Arial Unicode MS" w:cs="Arial Unicode MS"/>
      <w:color w:val="000000"/>
      <w:sz w:val="24"/>
      <w:szCs w:val="24"/>
      <w:lang w:eastAsia="en-AU"/>
    </w:rPr>
  </w:style>
  <w:style w:type="character" w:customStyle="1" w:styleId="Heading1Char">
    <w:name w:val="Heading 1 Char"/>
    <w:link w:val="Heading1"/>
    <w:uiPriority w:val="9"/>
    <w:rsid w:val="00895750"/>
    <w:rPr>
      <w:rFonts w:ascii="Cambria" w:eastAsia="Times New Roman" w:hAnsi="Cambria" w:cs="Times New Roman"/>
      <w:b/>
      <w:bCs/>
      <w:kern w:val="32"/>
      <w:sz w:val="32"/>
      <w:szCs w:val="32"/>
      <w:lang w:eastAsia="en-US"/>
    </w:rPr>
  </w:style>
  <w:style w:type="paragraph" w:styleId="TOCHeading">
    <w:name w:val="TOC Heading"/>
    <w:basedOn w:val="Heading1"/>
    <w:next w:val="Normal"/>
    <w:uiPriority w:val="39"/>
    <w:unhideWhenUsed/>
    <w:qFormat/>
    <w:rsid w:val="00895750"/>
    <w:pPr>
      <w:keepLines/>
      <w:spacing w:before="480" w:after="0" w:line="264" w:lineRule="auto"/>
      <w:outlineLvl w:val="9"/>
    </w:pPr>
    <w:rPr>
      <w:rFonts w:ascii="Arial" w:hAnsi="Arial"/>
      <w:color w:val="283138"/>
      <w:kern w:val="0"/>
      <w:szCs w:val="28"/>
    </w:rPr>
  </w:style>
  <w:style w:type="paragraph" w:styleId="TOC2">
    <w:name w:val="toc 2"/>
    <w:basedOn w:val="Normal"/>
    <w:next w:val="Normal"/>
    <w:autoRedefine/>
    <w:uiPriority w:val="39"/>
    <w:rsid w:val="00895750"/>
    <w:pPr>
      <w:spacing w:after="180"/>
      <w:ind w:left="200"/>
    </w:pPr>
  </w:style>
  <w:style w:type="paragraph" w:styleId="TOC3">
    <w:name w:val="toc 3"/>
    <w:basedOn w:val="Normal"/>
    <w:next w:val="Normal"/>
    <w:autoRedefine/>
    <w:uiPriority w:val="39"/>
    <w:rsid w:val="00895750"/>
    <w:pPr>
      <w:spacing w:after="180"/>
      <w:ind w:left="400"/>
    </w:pPr>
  </w:style>
  <w:style w:type="paragraph" w:styleId="NormalWeb">
    <w:name w:val="Normal (Web)"/>
    <w:basedOn w:val="Normal"/>
    <w:uiPriority w:val="99"/>
    <w:rsid w:val="005E46C5"/>
    <w:pPr>
      <w:spacing w:before="100" w:beforeAutospacing="1" w:after="100" w:afterAutospacing="1"/>
    </w:pPr>
    <w:rPr>
      <w:color w:val="000000"/>
    </w:rPr>
  </w:style>
  <w:style w:type="paragraph" w:customStyle="1" w:styleId="MediumGrid2-Accent11">
    <w:name w:val="Medium Grid 2 - Accent 11"/>
    <w:link w:val="MediumGrid2-Accent1Char"/>
    <w:uiPriority w:val="1"/>
    <w:qFormat/>
    <w:rsid w:val="00A1065F"/>
    <w:rPr>
      <w:rFonts w:eastAsia="MS Mincho" w:cs="Arial"/>
      <w:sz w:val="22"/>
      <w:szCs w:val="22"/>
      <w:lang w:val="en-US" w:eastAsia="ja-JP"/>
    </w:rPr>
  </w:style>
  <w:style w:type="character" w:customStyle="1" w:styleId="MediumGrid2-Accent1Char">
    <w:name w:val="Medium Grid 2 - Accent 1 Char"/>
    <w:link w:val="MediumGrid2-Accent11"/>
    <w:uiPriority w:val="1"/>
    <w:rsid w:val="00A1065F"/>
    <w:rPr>
      <w:rFonts w:eastAsia="MS Mincho" w:cs="Arial"/>
      <w:sz w:val="22"/>
      <w:szCs w:val="22"/>
      <w:lang w:val="en-US" w:eastAsia="ja-JP"/>
    </w:rPr>
  </w:style>
  <w:style w:type="character" w:styleId="CommentReference">
    <w:name w:val="annotation reference"/>
    <w:uiPriority w:val="99"/>
    <w:semiHidden/>
    <w:unhideWhenUsed/>
    <w:rsid w:val="0073774F"/>
    <w:rPr>
      <w:sz w:val="16"/>
      <w:szCs w:val="16"/>
    </w:rPr>
  </w:style>
  <w:style w:type="paragraph" w:styleId="CommentText">
    <w:name w:val="annotation text"/>
    <w:basedOn w:val="Normal"/>
    <w:link w:val="CommentTextChar"/>
    <w:uiPriority w:val="99"/>
    <w:unhideWhenUsed/>
    <w:rsid w:val="0073774F"/>
    <w:rPr>
      <w:sz w:val="20"/>
      <w:szCs w:val="20"/>
    </w:rPr>
  </w:style>
  <w:style w:type="character" w:customStyle="1" w:styleId="CommentTextChar">
    <w:name w:val="Comment Text Char"/>
    <w:link w:val="CommentText"/>
    <w:uiPriority w:val="99"/>
    <w:rsid w:val="0073774F"/>
    <w:rPr>
      <w:lang w:eastAsia="en-US"/>
    </w:rPr>
  </w:style>
  <w:style w:type="paragraph" w:styleId="CommentSubject">
    <w:name w:val="annotation subject"/>
    <w:basedOn w:val="CommentText"/>
    <w:next w:val="CommentText"/>
    <w:link w:val="CommentSubjectChar"/>
    <w:uiPriority w:val="99"/>
    <w:semiHidden/>
    <w:unhideWhenUsed/>
    <w:rsid w:val="0073774F"/>
    <w:rPr>
      <w:b/>
      <w:bCs/>
    </w:rPr>
  </w:style>
  <w:style w:type="character" w:customStyle="1" w:styleId="CommentSubjectChar">
    <w:name w:val="Comment Subject Char"/>
    <w:link w:val="CommentSubject"/>
    <w:uiPriority w:val="99"/>
    <w:semiHidden/>
    <w:rsid w:val="0073774F"/>
    <w:rPr>
      <w:b/>
      <w:bCs/>
      <w:lang w:eastAsia="en-US"/>
    </w:rPr>
  </w:style>
  <w:style w:type="character" w:styleId="FollowedHyperlink">
    <w:name w:val="FollowedHyperlink"/>
    <w:uiPriority w:val="99"/>
    <w:semiHidden/>
    <w:unhideWhenUsed/>
    <w:rsid w:val="00F14D4C"/>
    <w:rPr>
      <w:color w:val="800080"/>
      <w:u w:val="single"/>
    </w:rPr>
  </w:style>
  <w:style w:type="paragraph" w:customStyle="1" w:styleId="LightList-Accent31">
    <w:name w:val="Light List - Accent 31"/>
    <w:hidden/>
    <w:uiPriority w:val="71"/>
    <w:rsid w:val="00594DB0"/>
    <w:rPr>
      <w:sz w:val="22"/>
      <w:szCs w:val="22"/>
    </w:rPr>
  </w:style>
  <w:style w:type="paragraph" w:styleId="TOC1">
    <w:name w:val="toc 1"/>
    <w:basedOn w:val="Normal"/>
    <w:next w:val="Normal"/>
    <w:autoRedefine/>
    <w:uiPriority w:val="39"/>
    <w:unhideWhenUsed/>
    <w:rsid w:val="00531314"/>
  </w:style>
  <w:style w:type="paragraph" w:styleId="TOC4">
    <w:name w:val="toc 4"/>
    <w:basedOn w:val="Normal"/>
    <w:next w:val="Normal"/>
    <w:autoRedefine/>
    <w:uiPriority w:val="39"/>
    <w:unhideWhenUsed/>
    <w:rsid w:val="00531314"/>
    <w:pPr>
      <w:ind w:left="660"/>
    </w:pPr>
  </w:style>
  <w:style w:type="paragraph" w:styleId="TOC5">
    <w:name w:val="toc 5"/>
    <w:basedOn w:val="Normal"/>
    <w:next w:val="Normal"/>
    <w:autoRedefine/>
    <w:uiPriority w:val="39"/>
    <w:unhideWhenUsed/>
    <w:rsid w:val="00531314"/>
    <w:pPr>
      <w:ind w:left="880"/>
    </w:pPr>
  </w:style>
  <w:style w:type="paragraph" w:styleId="TOC6">
    <w:name w:val="toc 6"/>
    <w:basedOn w:val="Normal"/>
    <w:next w:val="Normal"/>
    <w:autoRedefine/>
    <w:uiPriority w:val="39"/>
    <w:unhideWhenUsed/>
    <w:rsid w:val="00531314"/>
    <w:pPr>
      <w:ind w:left="1100"/>
    </w:pPr>
  </w:style>
  <w:style w:type="paragraph" w:styleId="TOC7">
    <w:name w:val="toc 7"/>
    <w:basedOn w:val="Normal"/>
    <w:next w:val="Normal"/>
    <w:autoRedefine/>
    <w:uiPriority w:val="39"/>
    <w:unhideWhenUsed/>
    <w:rsid w:val="00531314"/>
    <w:pPr>
      <w:ind w:left="1320"/>
    </w:pPr>
  </w:style>
  <w:style w:type="paragraph" w:styleId="TOC8">
    <w:name w:val="toc 8"/>
    <w:basedOn w:val="Normal"/>
    <w:next w:val="Normal"/>
    <w:autoRedefine/>
    <w:uiPriority w:val="39"/>
    <w:unhideWhenUsed/>
    <w:rsid w:val="00531314"/>
    <w:pPr>
      <w:ind w:left="1540"/>
    </w:pPr>
  </w:style>
  <w:style w:type="paragraph" w:styleId="TOC9">
    <w:name w:val="toc 9"/>
    <w:basedOn w:val="Normal"/>
    <w:next w:val="Normal"/>
    <w:autoRedefine/>
    <w:uiPriority w:val="39"/>
    <w:unhideWhenUsed/>
    <w:rsid w:val="00531314"/>
    <w:pPr>
      <w:ind w:left="1760"/>
    </w:pPr>
  </w:style>
  <w:style w:type="paragraph" w:customStyle="1" w:styleId="MediumList2-Accent21">
    <w:name w:val="Medium List 2 - Accent 21"/>
    <w:hidden/>
    <w:uiPriority w:val="99"/>
    <w:semiHidden/>
    <w:rsid w:val="003C4109"/>
    <w:rPr>
      <w:sz w:val="22"/>
      <w:szCs w:val="22"/>
    </w:rPr>
  </w:style>
  <w:style w:type="paragraph" w:styleId="Revision">
    <w:name w:val="Revision"/>
    <w:hidden/>
    <w:uiPriority w:val="99"/>
    <w:semiHidden/>
    <w:rsid w:val="00D1588F"/>
    <w:rPr>
      <w:rFonts w:ascii="Arial Narrow" w:hAnsi="Arial Narrow" w:cs="Calibri"/>
      <w:sz w:val="22"/>
      <w:szCs w:val="22"/>
      <w:lang w:eastAsia="en-AU"/>
    </w:rPr>
  </w:style>
  <w:style w:type="character" w:customStyle="1" w:styleId="Heading4Char">
    <w:name w:val="Heading 4 Char"/>
    <w:link w:val="Heading4"/>
    <w:uiPriority w:val="9"/>
    <w:rsid w:val="004C31EC"/>
    <w:rPr>
      <w:rFonts w:ascii="Arial Narrow" w:eastAsia="MS Mincho" w:hAnsi="Arial Narrow"/>
      <w:bCs/>
      <w:i/>
      <w:sz w:val="22"/>
      <w:szCs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978248">
      <w:bodyDiv w:val="1"/>
      <w:marLeft w:val="0"/>
      <w:marRight w:val="0"/>
      <w:marTop w:val="0"/>
      <w:marBottom w:val="0"/>
      <w:divBdr>
        <w:top w:val="none" w:sz="0" w:space="0" w:color="auto"/>
        <w:left w:val="none" w:sz="0" w:space="0" w:color="auto"/>
        <w:bottom w:val="none" w:sz="0" w:space="0" w:color="auto"/>
        <w:right w:val="none" w:sz="0" w:space="0" w:color="auto"/>
      </w:divBdr>
    </w:div>
    <w:div w:id="17928172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olicy.vu.edu.au/document/view.php?id=27" TargetMode="External"/><Relationship Id="rId26" Type="http://schemas.openxmlformats.org/officeDocument/2006/relationships/hyperlink" Target="http://www.vu.edu.au/student-life/exams-results/special-consideration-supplementary-exam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vu.edu.au/library/referencing-copyright/referencing-guides" TargetMode="External"/><Relationship Id="rId34" Type="http://schemas.openxmlformats.org/officeDocument/2006/relationships/hyperlink" Target="https://policy.vu.edu.au/document/view.php?id=17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olicy.vu.edu.au/document/view.php?id=323" TargetMode="External"/><Relationship Id="rId25" Type="http://schemas.openxmlformats.org/officeDocument/2006/relationships/hyperlink" Target="https://policy.vu.edu.au/download.php?id=172&amp;version=2&amp;associated" TargetMode="External"/><Relationship Id="rId33" Type="http://schemas.openxmlformats.org/officeDocument/2006/relationships/hyperlink" Target="http://www.vu.edu.au/student-tools/myvu-student-porta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vu.edu.au/library/referencing-copyright/copyright" TargetMode="External"/><Relationship Id="rId29" Type="http://schemas.openxmlformats.org/officeDocument/2006/relationships/hyperlink" Target="http://www.vu.edu.au/student-life/getting-help/counsell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olicy.vu.edu.au/document/view.php?id=322" TargetMode="External"/><Relationship Id="rId32" Type="http://schemas.openxmlformats.org/officeDocument/2006/relationships/hyperlink" Target="https://policy.vu.edu.au/document/view.php?id=325" TargetMode="External"/><Relationship Id="rId37"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policy.vu.edu.au/" TargetMode="External"/><Relationship Id="rId28" Type="http://schemas.openxmlformats.org/officeDocument/2006/relationships/hyperlink" Target="http://www.vu.edu.au/student-life/getting-help/counselling" TargetMode="External"/><Relationship Id="rId36"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policy.vu.edu.au/document/view.php?id=46" TargetMode="External"/><Relationship Id="rId31" Type="http://schemas.openxmlformats.org/officeDocument/2006/relationships/hyperlink" Target="https://policy.vu.edu.au/document/view.php?id=32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vu.edu.au/student-tools/myvu-student-portal" TargetMode="External"/><Relationship Id="rId22" Type="http://schemas.openxmlformats.org/officeDocument/2006/relationships/hyperlink" Target="http://www.vu.edu.au/campuses-services/student-support/language-learning/academic-writing" TargetMode="External"/><Relationship Id="rId27" Type="http://schemas.openxmlformats.org/officeDocument/2006/relationships/hyperlink" Target="https://www.vu.edu.au/campuses-services/student-support/disability-support" TargetMode="External"/><Relationship Id="rId30" Type="http://schemas.openxmlformats.org/officeDocument/2006/relationships/hyperlink" Target="https://policy.vu.edu.au/document/view.php?id=260" TargetMode="External"/><Relationship Id="rId35" Type="http://schemas.openxmlformats.org/officeDocument/2006/relationships/hyperlink" Target="http://www.vu.edu.au/student-life/getting-help/student-complaints-resolution"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7A28E-01A7-47B1-B662-45BF9B17C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2101</Words>
  <Characters>11980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14053</CharactersWithSpaces>
  <SharedDoc>false</SharedDoc>
  <HLinks>
    <vt:vector size="138" baseType="variant">
      <vt:variant>
        <vt:i4>262228</vt:i4>
      </vt:variant>
      <vt:variant>
        <vt:i4>78</vt:i4>
      </vt:variant>
      <vt:variant>
        <vt:i4>0</vt:i4>
      </vt:variant>
      <vt:variant>
        <vt:i4>5</vt:i4>
      </vt:variant>
      <vt:variant>
        <vt:lpwstr>http://www.vu.edu.au/student-life/getting-help/student-complaints-resolution</vt:lpwstr>
      </vt:variant>
      <vt:variant>
        <vt:lpwstr/>
      </vt:variant>
      <vt:variant>
        <vt:i4>7667831</vt:i4>
      </vt:variant>
      <vt:variant>
        <vt:i4>75</vt:i4>
      </vt:variant>
      <vt:variant>
        <vt:i4>0</vt:i4>
      </vt:variant>
      <vt:variant>
        <vt:i4>5</vt:i4>
      </vt:variant>
      <vt:variant>
        <vt:lpwstr>https://policy.vu.edu.au/view.current.php?id=00174</vt:lpwstr>
      </vt:variant>
      <vt:variant>
        <vt:lpwstr/>
      </vt:variant>
      <vt:variant>
        <vt:i4>2162812</vt:i4>
      </vt:variant>
      <vt:variant>
        <vt:i4>72</vt:i4>
      </vt:variant>
      <vt:variant>
        <vt:i4>0</vt:i4>
      </vt:variant>
      <vt:variant>
        <vt:i4>5</vt:i4>
      </vt:variant>
      <vt:variant>
        <vt:lpwstr>http://www.vu.edu.au/student-tools/myvu-student-portal</vt:lpwstr>
      </vt:variant>
      <vt:variant>
        <vt:lpwstr/>
      </vt:variant>
      <vt:variant>
        <vt:i4>7340146</vt:i4>
      </vt:variant>
      <vt:variant>
        <vt:i4>69</vt:i4>
      </vt:variant>
      <vt:variant>
        <vt:i4>0</vt:i4>
      </vt:variant>
      <vt:variant>
        <vt:i4>5</vt:i4>
      </vt:variant>
      <vt:variant>
        <vt:lpwstr>https://policy.vu.edu.au/view.current.php?id=00323</vt:lpwstr>
      </vt:variant>
      <vt:variant>
        <vt:lpwstr/>
      </vt:variant>
      <vt:variant>
        <vt:i4>3080227</vt:i4>
      </vt:variant>
      <vt:variant>
        <vt:i4>66</vt:i4>
      </vt:variant>
      <vt:variant>
        <vt:i4>0</vt:i4>
      </vt:variant>
      <vt:variant>
        <vt:i4>5</vt:i4>
      </vt:variant>
      <vt:variant>
        <vt:lpwstr>https://policy.vu.edu.au/view.current.php?id=00323. policy</vt:lpwstr>
      </vt:variant>
      <vt:variant>
        <vt:lpwstr/>
      </vt:variant>
      <vt:variant>
        <vt:i4>4325491</vt:i4>
      </vt:variant>
      <vt:variant>
        <vt:i4>63</vt:i4>
      </vt:variant>
      <vt:variant>
        <vt:i4>0</vt:i4>
      </vt:variant>
      <vt:variant>
        <vt:i4>5</vt:i4>
      </vt:variant>
      <vt:variant>
        <vt:lpwstr>https://policy.vu.edu.au/view.current.php?id=00260&amp;dvid=1</vt:lpwstr>
      </vt:variant>
      <vt:variant>
        <vt:lpwstr/>
      </vt:variant>
      <vt:variant>
        <vt:i4>4063348</vt:i4>
      </vt:variant>
      <vt:variant>
        <vt:i4>60</vt:i4>
      </vt:variant>
      <vt:variant>
        <vt:i4>0</vt:i4>
      </vt:variant>
      <vt:variant>
        <vt:i4>5</vt:i4>
      </vt:variant>
      <vt:variant>
        <vt:lpwstr>http://www.vu.edu.au/student-life/getting-help/counselling</vt:lpwstr>
      </vt:variant>
      <vt:variant>
        <vt:lpwstr/>
      </vt:variant>
      <vt:variant>
        <vt:i4>4063348</vt:i4>
      </vt:variant>
      <vt:variant>
        <vt:i4>57</vt:i4>
      </vt:variant>
      <vt:variant>
        <vt:i4>0</vt:i4>
      </vt:variant>
      <vt:variant>
        <vt:i4>5</vt:i4>
      </vt:variant>
      <vt:variant>
        <vt:lpwstr>http://www.vu.edu.au/student-life/getting-help/counselling</vt:lpwstr>
      </vt:variant>
      <vt:variant>
        <vt:lpwstr/>
      </vt:variant>
      <vt:variant>
        <vt:i4>3276847</vt:i4>
      </vt:variant>
      <vt:variant>
        <vt:i4>54</vt:i4>
      </vt:variant>
      <vt:variant>
        <vt:i4>0</vt:i4>
      </vt:variant>
      <vt:variant>
        <vt:i4>5</vt:i4>
      </vt:variant>
      <vt:variant>
        <vt:lpwstr>https://www.vu.edu.au/campuses-services/student-support/disability-support</vt:lpwstr>
      </vt:variant>
      <vt:variant>
        <vt:lpwstr/>
      </vt:variant>
      <vt:variant>
        <vt:i4>5570618</vt:i4>
      </vt:variant>
      <vt:variant>
        <vt:i4>51</vt:i4>
      </vt:variant>
      <vt:variant>
        <vt:i4>0</vt:i4>
      </vt:variant>
      <vt:variant>
        <vt:i4>5</vt:i4>
      </vt:variant>
      <vt:variant>
        <vt:lpwstr>http://www.vu.edu.au/student-life/exams-results/special-consideration-supplementary-exams</vt:lpwstr>
      </vt:variant>
      <vt:variant>
        <vt:lpwstr/>
      </vt:variant>
      <vt:variant>
        <vt:i4>720989</vt:i4>
      </vt:variant>
      <vt:variant>
        <vt:i4>48</vt:i4>
      </vt:variant>
      <vt:variant>
        <vt:i4>0</vt:i4>
      </vt:variant>
      <vt:variant>
        <vt:i4>5</vt:i4>
      </vt:variant>
      <vt:variant>
        <vt:lpwstr>https://policy.vu.edu.au/download.php?id=190</vt:lpwstr>
      </vt:variant>
      <vt:variant>
        <vt:lpwstr/>
      </vt:variant>
      <vt:variant>
        <vt:i4>4259959</vt:i4>
      </vt:variant>
      <vt:variant>
        <vt:i4>45</vt:i4>
      </vt:variant>
      <vt:variant>
        <vt:i4>0</vt:i4>
      </vt:variant>
      <vt:variant>
        <vt:i4>5</vt:i4>
      </vt:variant>
      <vt:variant>
        <vt:lpwstr>https://policy.vu.edu.au/view.current.php?id=00322&amp;dvid=1</vt:lpwstr>
      </vt:variant>
      <vt:variant>
        <vt:lpwstr/>
      </vt:variant>
      <vt:variant>
        <vt:i4>589882</vt:i4>
      </vt:variant>
      <vt:variant>
        <vt:i4>42</vt:i4>
      </vt:variant>
      <vt:variant>
        <vt:i4>0</vt:i4>
      </vt:variant>
      <vt:variant>
        <vt:i4>5</vt:i4>
      </vt:variant>
      <vt:variant>
        <vt:lpwstr>https://policy.vu.edu.au/</vt:lpwstr>
      </vt:variant>
      <vt:variant>
        <vt:lpwstr/>
      </vt:variant>
      <vt:variant>
        <vt:i4>1966202</vt:i4>
      </vt:variant>
      <vt:variant>
        <vt:i4>39</vt:i4>
      </vt:variant>
      <vt:variant>
        <vt:i4>0</vt:i4>
      </vt:variant>
      <vt:variant>
        <vt:i4>5</vt:i4>
      </vt:variant>
      <vt:variant>
        <vt:lpwstr>http://www.vu.edu.au/campuses-services/student-support/language-learning/academic-writing</vt:lpwstr>
      </vt:variant>
      <vt:variant>
        <vt:lpwstr/>
      </vt:variant>
      <vt:variant>
        <vt:i4>4391015</vt:i4>
      </vt:variant>
      <vt:variant>
        <vt:i4>36</vt:i4>
      </vt:variant>
      <vt:variant>
        <vt:i4>0</vt:i4>
      </vt:variant>
      <vt:variant>
        <vt:i4>5</vt:i4>
      </vt:variant>
      <vt:variant>
        <vt:lpwstr>http://www.vu.edu.au/library/referencing-copyright/referencing-guides</vt:lpwstr>
      </vt:variant>
      <vt:variant>
        <vt:lpwstr/>
      </vt:variant>
      <vt:variant>
        <vt:i4>6029399</vt:i4>
      </vt:variant>
      <vt:variant>
        <vt:i4>33</vt:i4>
      </vt:variant>
      <vt:variant>
        <vt:i4>0</vt:i4>
      </vt:variant>
      <vt:variant>
        <vt:i4>5</vt:i4>
      </vt:variant>
      <vt:variant>
        <vt:lpwstr>http://www.vu.edu.au/library/referencing-copyright/copyright</vt:lpwstr>
      </vt:variant>
      <vt:variant>
        <vt:lpwstr/>
      </vt:variant>
      <vt:variant>
        <vt:i4>7733364</vt:i4>
      </vt:variant>
      <vt:variant>
        <vt:i4>30</vt:i4>
      </vt:variant>
      <vt:variant>
        <vt:i4>0</vt:i4>
      </vt:variant>
      <vt:variant>
        <vt:i4>5</vt:i4>
      </vt:variant>
      <vt:variant>
        <vt:lpwstr>https://policy.vu.edu.au/view.current.php?id=00046</vt:lpwstr>
      </vt:variant>
      <vt:variant>
        <vt:lpwstr/>
      </vt:variant>
      <vt:variant>
        <vt:i4>7929977</vt:i4>
      </vt:variant>
      <vt:variant>
        <vt:i4>27</vt:i4>
      </vt:variant>
      <vt:variant>
        <vt:i4>0</vt:i4>
      </vt:variant>
      <vt:variant>
        <vt:i4>5</vt:i4>
      </vt:variant>
      <vt:variant>
        <vt:lpwstr>https://policy.vu.edu.au/view.current.php?id=00198</vt:lpwstr>
      </vt:variant>
      <vt:variant>
        <vt:lpwstr/>
      </vt:variant>
      <vt:variant>
        <vt:i4>7405572</vt:i4>
      </vt:variant>
      <vt:variant>
        <vt:i4>24</vt:i4>
      </vt:variant>
      <vt:variant>
        <vt:i4>0</vt:i4>
      </vt:variant>
      <vt:variant>
        <vt:i4>5</vt:i4>
      </vt:variant>
      <vt:variant>
        <vt:lpwstr>https://policy.vu.edu.au/view.current.php?id=00323&amp;dvid=1</vt:lpwstr>
      </vt:variant>
      <vt:variant>
        <vt:lpwstr>s1</vt:lpwstr>
      </vt:variant>
      <vt:variant>
        <vt:i4>2162812</vt:i4>
      </vt:variant>
      <vt:variant>
        <vt:i4>0</vt:i4>
      </vt:variant>
      <vt:variant>
        <vt:i4>0</vt:i4>
      </vt:variant>
      <vt:variant>
        <vt:i4>5</vt:i4>
      </vt:variant>
      <vt:variant>
        <vt:lpwstr>http://www.vu.edu.au/student-tools/myvu-student-portal</vt:lpwstr>
      </vt:variant>
      <vt:variant>
        <vt:lpwstr/>
      </vt:variant>
      <vt:variant>
        <vt:i4>2097230</vt:i4>
      </vt:variant>
      <vt:variant>
        <vt:i4>-1</vt:i4>
      </vt:variant>
      <vt:variant>
        <vt:i4>2060</vt:i4>
      </vt:variant>
      <vt:variant>
        <vt:i4>1</vt:i4>
      </vt:variant>
      <vt:variant>
        <vt:lpwstr>dark blue strip</vt:lpwstr>
      </vt:variant>
      <vt:variant>
        <vt:lpwstr/>
      </vt:variant>
      <vt:variant>
        <vt:i4>2097230</vt:i4>
      </vt:variant>
      <vt:variant>
        <vt:i4>-1</vt:i4>
      </vt:variant>
      <vt:variant>
        <vt:i4>2062</vt:i4>
      </vt:variant>
      <vt:variant>
        <vt:i4>1</vt:i4>
      </vt:variant>
      <vt:variant>
        <vt:lpwstr>dark blue strip</vt:lpwstr>
      </vt:variant>
      <vt:variant>
        <vt:lpwstr/>
      </vt:variant>
      <vt:variant>
        <vt:i4>4194417</vt:i4>
      </vt:variant>
      <vt:variant>
        <vt:i4>-1</vt:i4>
      </vt:variant>
      <vt:variant>
        <vt:i4>2063</vt:i4>
      </vt:variant>
      <vt:variant>
        <vt:i4>1</vt:i4>
      </vt:variant>
      <vt:variant>
        <vt:lpwstr>VU_Logo_Melb_Aust_Stacked_CMYK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University</dc:creator>
  <cp:lastModifiedBy>Margaret Micallef</cp:lastModifiedBy>
  <cp:revision>3</cp:revision>
  <dcterms:created xsi:type="dcterms:W3CDTF">2018-01-15T23:37:00Z</dcterms:created>
  <dcterms:modified xsi:type="dcterms:W3CDTF">2018-01-15T23:38:00Z</dcterms:modified>
</cp:coreProperties>
</file>