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3E4C" w14:textId="77777777" w:rsidR="006B3E31" w:rsidRPr="00CA7D7A" w:rsidRDefault="006B3E31" w:rsidP="006B3E31">
      <w:pPr>
        <w:jc w:val="center"/>
        <w:rPr>
          <w:rFonts w:cs="Arial"/>
          <w:b/>
          <w:sz w:val="28"/>
          <w:szCs w:val="28"/>
        </w:rPr>
      </w:pPr>
      <w:bookmarkStart w:id="0" w:name="appendix2"/>
      <w:r w:rsidRPr="00CA7D7A">
        <w:rPr>
          <w:rFonts w:cs="Arial"/>
          <w:b/>
          <w:sz w:val="28"/>
          <w:szCs w:val="28"/>
        </w:rPr>
        <w:t>Appendix 1 –</w:t>
      </w:r>
      <w:r>
        <w:rPr>
          <w:rFonts w:cs="Arial"/>
          <w:b/>
          <w:sz w:val="28"/>
          <w:szCs w:val="28"/>
        </w:rPr>
        <w:t xml:space="preserve"> </w:t>
      </w:r>
      <w:r w:rsidRPr="00CA7D7A">
        <w:rPr>
          <w:rFonts w:cs="Arial"/>
          <w:b/>
          <w:sz w:val="28"/>
          <w:szCs w:val="28"/>
        </w:rPr>
        <w:t>Critical Incident Team Structure</w:t>
      </w:r>
    </w:p>
    <w:tbl>
      <w:tblPr>
        <w:tblStyle w:val="TableGrid1"/>
        <w:tblW w:w="10470" w:type="dxa"/>
        <w:jc w:val="center"/>
        <w:tblLook w:val="04A0" w:firstRow="1" w:lastRow="0" w:firstColumn="1" w:lastColumn="0" w:noHBand="0" w:noVBand="1"/>
      </w:tblPr>
      <w:tblGrid>
        <w:gridCol w:w="3681"/>
        <w:gridCol w:w="6789"/>
      </w:tblGrid>
      <w:tr w:rsidR="006B3E31" w:rsidRPr="00CA7D7A" w14:paraId="1CBAC05B" w14:textId="77777777" w:rsidTr="006B3E31">
        <w:trPr>
          <w:trHeight w:val="831"/>
          <w:jc w:val="center"/>
        </w:trPr>
        <w:tc>
          <w:tcPr>
            <w:tcW w:w="3681" w:type="dxa"/>
            <w:shd w:val="clear" w:color="auto" w:fill="5B9BD5" w:themeFill="accent1"/>
          </w:tcPr>
          <w:bookmarkEnd w:id="0"/>
          <w:p w14:paraId="0F97DE0D" w14:textId="77777777" w:rsidR="006B3E31" w:rsidRPr="00CA7D7A" w:rsidRDefault="006B3E31" w:rsidP="00073AA2">
            <w:pPr>
              <w:rPr>
                <w:rFonts w:cs="Arial"/>
                <w:b/>
                <w:color w:val="FFFFFF" w:themeColor="background1"/>
                <w:sz w:val="28"/>
                <w:szCs w:val="28"/>
                <w:lang w:val="en-AU" w:eastAsia="en-US"/>
              </w:rPr>
            </w:pPr>
            <w:r w:rsidRPr="00CA7D7A">
              <w:rPr>
                <w:rFonts w:cs="Arial"/>
                <w:b/>
                <w:color w:val="FFFFFF" w:themeColor="background1"/>
                <w:sz w:val="28"/>
                <w:szCs w:val="28"/>
                <w:lang w:val="en-AU" w:eastAsia="en-US"/>
              </w:rPr>
              <w:t>Team Member</w:t>
            </w:r>
          </w:p>
        </w:tc>
        <w:tc>
          <w:tcPr>
            <w:tcW w:w="6789" w:type="dxa"/>
            <w:shd w:val="clear" w:color="auto" w:fill="5B9BD5" w:themeFill="accent1"/>
          </w:tcPr>
          <w:p w14:paraId="502E568A" w14:textId="77777777" w:rsidR="006B3E31" w:rsidRPr="00CA7D7A" w:rsidRDefault="006B3E31" w:rsidP="00073AA2">
            <w:pPr>
              <w:ind w:left="284"/>
              <w:rPr>
                <w:rFonts w:cs="Arial"/>
                <w:b/>
                <w:color w:val="FFFFFF" w:themeColor="background1"/>
                <w:sz w:val="28"/>
                <w:szCs w:val="28"/>
                <w:lang w:val="en-AU" w:eastAsia="en-US"/>
              </w:rPr>
            </w:pPr>
            <w:r w:rsidRPr="00CA7D7A">
              <w:rPr>
                <w:rFonts w:cs="Arial"/>
                <w:b/>
                <w:color w:val="FFFFFF" w:themeColor="background1"/>
                <w:sz w:val="28"/>
                <w:szCs w:val="28"/>
                <w:lang w:val="en-AU" w:eastAsia="en-US"/>
              </w:rPr>
              <w:t>Role and Tasks</w:t>
            </w:r>
          </w:p>
        </w:tc>
      </w:tr>
      <w:tr w:rsidR="006B3E31" w:rsidRPr="00CA7D7A" w14:paraId="723361FA" w14:textId="77777777" w:rsidTr="006B3E31">
        <w:trPr>
          <w:trHeight w:val="1726"/>
          <w:jc w:val="center"/>
        </w:trPr>
        <w:tc>
          <w:tcPr>
            <w:tcW w:w="3681" w:type="dxa"/>
          </w:tcPr>
          <w:p w14:paraId="43721CD4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Vice President, Planning, Registrar &amp; University Secretary </w:t>
            </w:r>
          </w:p>
          <w:p w14:paraId="0BC8CC95" w14:textId="77777777" w:rsidR="006B3E31" w:rsidRPr="00CA7D7A" w:rsidRDefault="006B3E31" w:rsidP="00073AA2">
            <w:pPr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 xml:space="preserve">University Incident Controller </w:t>
            </w:r>
          </w:p>
        </w:tc>
        <w:tc>
          <w:tcPr>
            <w:tcW w:w="6789" w:type="dxa"/>
          </w:tcPr>
          <w:p w14:paraId="315D2242" w14:textId="77777777" w:rsidR="006B3E31" w:rsidRPr="00CA7D7A" w:rsidRDefault="006B3E31" w:rsidP="00073AA2">
            <w:pPr>
              <w:spacing w:before="0" w:after="0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To provide support to the University Critical Incident Controller and to engage emergency services. </w:t>
            </w:r>
          </w:p>
          <w:p w14:paraId="5CF8054F" w14:textId="77777777" w:rsidR="006B3E31" w:rsidRPr="00CA7D7A" w:rsidRDefault="006B3E31" w:rsidP="00073AA2">
            <w:pPr>
              <w:spacing w:before="0" w:after="0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14:paraId="31F07E8B" w14:textId="77777777" w:rsidR="006B3E31" w:rsidRPr="00CA7D7A" w:rsidRDefault="006B3E31" w:rsidP="006B3E31">
            <w:pPr>
              <w:numPr>
                <w:ilvl w:val="0"/>
                <w:numId w:val="3"/>
              </w:numPr>
              <w:spacing w:before="0" w:after="0"/>
              <w:contextualSpacing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Senior Project Coordinator, Critical Incident &amp; Business Continuity</w:t>
            </w:r>
          </w:p>
        </w:tc>
      </w:tr>
      <w:tr w:rsidR="006B3E31" w:rsidRPr="00CA7D7A" w14:paraId="025018C0" w14:textId="77777777" w:rsidTr="006B3E31">
        <w:trPr>
          <w:trHeight w:val="1082"/>
          <w:jc w:val="center"/>
        </w:trPr>
        <w:tc>
          <w:tcPr>
            <w:tcW w:w="3681" w:type="dxa"/>
          </w:tcPr>
          <w:p w14:paraId="3842989A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Vice President, People and Culture </w:t>
            </w:r>
          </w:p>
          <w:p w14:paraId="6DE50B42" w14:textId="77777777" w:rsidR="006B3E31" w:rsidRPr="00CA7D7A" w:rsidRDefault="006B3E31" w:rsidP="00073AA2">
            <w:pPr>
              <w:rPr>
                <w:rFonts w:cs="Arial"/>
                <w:b/>
                <w:sz w:val="28"/>
                <w:szCs w:val="28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>Alternate UIC/Logistics</w:t>
            </w:r>
          </w:p>
        </w:tc>
        <w:tc>
          <w:tcPr>
            <w:tcW w:w="6789" w:type="dxa"/>
          </w:tcPr>
          <w:p w14:paraId="06EDCF7A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" w:eastAsia="en-US"/>
              </w:rPr>
              <w:t>To provide support on wellbeing, learning and development, employee relations, pay and benefits.</w:t>
            </w:r>
          </w:p>
          <w:p w14:paraId="6C3D2F65" w14:textId="77777777" w:rsidR="006B3E31" w:rsidRPr="00CA7D7A" w:rsidRDefault="006B3E31" w:rsidP="006B3E31">
            <w:pPr>
              <w:numPr>
                <w:ilvl w:val="0"/>
                <w:numId w:val="2"/>
              </w:num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Senior Manager, OHS</w:t>
            </w:r>
          </w:p>
        </w:tc>
      </w:tr>
      <w:tr w:rsidR="006B3E31" w:rsidRPr="00CA7D7A" w14:paraId="0C341397" w14:textId="77777777" w:rsidTr="006B3E31">
        <w:trPr>
          <w:trHeight w:val="1082"/>
          <w:jc w:val="center"/>
        </w:trPr>
        <w:tc>
          <w:tcPr>
            <w:tcW w:w="3681" w:type="dxa"/>
          </w:tcPr>
          <w:p w14:paraId="55D23652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Vice-President</w:t>
            </w: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br/>
              <w:t>Learning and Teaching</w:t>
            </w:r>
          </w:p>
          <w:p w14:paraId="7C7AC6F2" w14:textId="77777777" w:rsidR="006B3E31" w:rsidRPr="00CA7D7A" w:rsidRDefault="006B3E31" w:rsidP="00073AA2">
            <w:pPr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>Planning</w:t>
            </w:r>
          </w:p>
        </w:tc>
        <w:tc>
          <w:tcPr>
            <w:tcW w:w="6789" w:type="dxa"/>
          </w:tcPr>
          <w:p w14:paraId="0D2F3CFC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To coordinate teaching and learning activities. </w:t>
            </w:r>
          </w:p>
          <w:p w14:paraId="684347D1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bookmarkStart w:id="1" w:name="_GoBack"/>
            <w:bookmarkEnd w:id="1"/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Dean of Students</w:t>
            </w:r>
          </w:p>
          <w:p w14:paraId="78270692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College Deans</w:t>
            </w:r>
          </w:p>
        </w:tc>
      </w:tr>
      <w:tr w:rsidR="006B3E31" w:rsidRPr="00CA7D7A" w14:paraId="2CF21EDB" w14:textId="77777777" w:rsidTr="006B3E31">
        <w:trPr>
          <w:trHeight w:val="1866"/>
          <w:jc w:val="center"/>
        </w:trPr>
        <w:tc>
          <w:tcPr>
            <w:tcW w:w="3681" w:type="dxa"/>
          </w:tcPr>
          <w:p w14:paraId="44E047C5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Vice President, Students, Infrastructure and Digital Technologies </w:t>
            </w:r>
          </w:p>
          <w:p w14:paraId="6B2E2815" w14:textId="77777777" w:rsidR="006B3E31" w:rsidRPr="00CA7D7A" w:rsidRDefault="006B3E31" w:rsidP="00073AA2">
            <w:pPr>
              <w:rPr>
                <w:rFonts w:cs="Arial"/>
                <w:b/>
                <w:sz w:val="28"/>
                <w:szCs w:val="28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>Logistics</w:t>
            </w:r>
          </w:p>
        </w:tc>
        <w:tc>
          <w:tcPr>
            <w:tcW w:w="6789" w:type="dxa"/>
          </w:tcPr>
          <w:p w14:paraId="64C48D76" w14:textId="77777777" w:rsidR="006B3E31" w:rsidRPr="00CA7D7A" w:rsidRDefault="006B3E31" w:rsidP="00073AA2">
            <w:pPr>
              <w:spacing w:after="0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Ultimate strategic and operational responsibility for all infrastructure, technology and current student related matters.</w:t>
            </w:r>
          </w:p>
          <w:p w14:paraId="6373CDFE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Executive Director, Information Technology Services</w:t>
            </w:r>
          </w:p>
          <w:p w14:paraId="6CB27937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Director Facilities  </w:t>
            </w:r>
          </w:p>
          <w:p w14:paraId="15E11B0F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Director Student Services (Alternate UIC)</w:t>
            </w:r>
          </w:p>
          <w:p w14:paraId="77D7CD76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Director Student Administration</w:t>
            </w:r>
          </w:p>
        </w:tc>
      </w:tr>
      <w:tr w:rsidR="006B3E31" w:rsidRPr="00CA7D7A" w14:paraId="6BC4BE9C" w14:textId="77777777" w:rsidTr="006B3E31">
        <w:trPr>
          <w:trHeight w:val="1735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14:paraId="5F967C1E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Vice President, Engagement, Marketing and International</w:t>
            </w:r>
          </w:p>
          <w:p w14:paraId="2B246C75" w14:textId="77777777" w:rsidR="006B3E31" w:rsidRPr="00CA7D7A" w:rsidRDefault="006B3E31" w:rsidP="00073AA2">
            <w:pPr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>Public Information/intelligence</w:t>
            </w:r>
          </w:p>
          <w:p w14:paraId="2F618B03" w14:textId="77777777" w:rsidR="006B3E31" w:rsidRPr="00CA7D7A" w:rsidRDefault="006B3E31" w:rsidP="00073AA2">
            <w:pPr>
              <w:rPr>
                <w:rFonts w:cs="Arial"/>
                <w:b/>
                <w:sz w:val="28"/>
                <w:szCs w:val="28"/>
                <w:lang w:val="en-AU" w:eastAsia="en-US"/>
              </w:rPr>
            </w:pPr>
          </w:p>
        </w:tc>
        <w:tc>
          <w:tcPr>
            <w:tcW w:w="6789" w:type="dxa"/>
            <w:tcBorders>
              <w:bottom w:val="single" w:sz="4" w:space="0" w:color="auto"/>
            </w:tcBorders>
          </w:tcPr>
          <w:p w14:paraId="4C1EC902" w14:textId="77777777" w:rsidR="006B3E31" w:rsidRPr="00CA7D7A" w:rsidRDefault="006B3E31" w:rsidP="00073AA2">
            <w:pPr>
              <w:spacing w:before="0" w:after="0"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" w:eastAsia="en-US"/>
              </w:rPr>
              <w:t>It leads strategy and operations on a number of critical external-facing functions in local and global contexts.</w:t>
            </w:r>
          </w:p>
          <w:p w14:paraId="5412202D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Executive Director, External Engagement and Government Relations</w:t>
            </w:r>
          </w:p>
          <w:p w14:paraId="56693F01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Executive Director Marketing and Communications (Media)</w:t>
            </w:r>
          </w:p>
          <w:p w14:paraId="1EA2EF58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Director VU International</w:t>
            </w:r>
            <w:r w:rsidRPr="00CA7D7A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(</w:t>
            </w: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 xml:space="preserve">Alternate UIC) </w:t>
            </w:r>
          </w:p>
        </w:tc>
      </w:tr>
      <w:tr w:rsidR="006B3E31" w:rsidRPr="00CA7D7A" w14:paraId="28605DDB" w14:textId="77777777" w:rsidTr="006B3E31">
        <w:trPr>
          <w:trHeight w:val="1082"/>
          <w:jc w:val="center"/>
        </w:trPr>
        <w:tc>
          <w:tcPr>
            <w:tcW w:w="3681" w:type="dxa"/>
          </w:tcPr>
          <w:p w14:paraId="75D156FD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Vice President and Chief Financial Officer</w:t>
            </w:r>
          </w:p>
          <w:p w14:paraId="7B030C89" w14:textId="77777777" w:rsidR="006B3E31" w:rsidRPr="00CA7D7A" w:rsidRDefault="006B3E31" w:rsidP="00073AA2">
            <w:pPr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>Finance</w:t>
            </w:r>
          </w:p>
        </w:tc>
        <w:tc>
          <w:tcPr>
            <w:tcW w:w="6789" w:type="dxa"/>
          </w:tcPr>
          <w:p w14:paraId="3F04E1E0" w14:textId="77777777" w:rsidR="006B3E31" w:rsidRPr="00CA7D7A" w:rsidRDefault="006B3E31" w:rsidP="00073AA2">
            <w:p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sz w:val="22"/>
                <w:szCs w:val="22"/>
                <w:lang w:val="en-AU" w:eastAsia="en-US"/>
              </w:rPr>
              <w:t>Financial delegations of authority are an essential work practice designed to ensure that the University operates efficiently and effectively.</w:t>
            </w:r>
          </w:p>
          <w:p w14:paraId="395A1CD3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Director Financial Planning</w:t>
            </w:r>
          </w:p>
          <w:p w14:paraId="5110AB4F" w14:textId="77777777" w:rsidR="006B3E31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Director Business Capability</w:t>
            </w:r>
          </w:p>
          <w:p w14:paraId="0788DBAE" w14:textId="77777777" w:rsidR="006B3E31" w:rsidRPr="00CA7D7A" w:rsidRDefault="006B3E31" w:rsidP="006B3E31">
            <w:pPr>
              <w:ind w:left="720"/>
              <w:contextualSpacing/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</w:p>
        </w:tc>
      </w:tr>
      <w:tr w:rsidR="006B3E31" w:rsidRPr="00CA7D7A" w14:paraId="3EA5E59E" w14:textId="77777777" w:rsidTr="006B3E31">
        <w:trPr>
          <w:trHeight w:val="1601"/>
          <w:jc w:val="center"/>
        </w:trPr>
        <w:tc>
          <w:tcPr>
            <w:tcW w:w="3681" w:type="dxa"/>
          </w:tcPr>
          <w:p w14:paraId="13FD6484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Vice President, Victoria University Polytechnic</w:t>
            </w:r>
          </w:p>
          <w:p w14:paraId="7B05DA24" w14:textId="77777777" w:rsidR="006B3E31" w:rsidRPr="00CA7D7A" w:rsidRDefault="006B3E31" w:rsidP="00073AA2">
            <w:pPr>
              <w:rPr>
                <w:rFonts w:cs="Arial"/>
                <w:color w:val="000000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b/>
                <w:color w:val="000000"/>
                <w:sz w:val="22"/>
                <w:szCs w:val="22"/>
                <w:lang w:val="en-AU" w:eastAsia="en-US"/>
              </w:rPr>
              <w:t>Logistics and Operation</w:t>
            </w:r>
          </w:p>
        </w:tc>
        <w:tc>
          <w:tcPr>
            <w:tcW w:w="6789" w:type="dxa"/>
          </w:tcPr>
          <w:p w14:paraId="2A8E8E24" w14:textId="77777777" w:rsidR="006B3E31" w:rsidRPr="00CA7D7A" w:rsidRDefault="006B3E31" w:rsidP="00073AA2">
            <w:pPr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Responsible for Victoria University Polytechnic emergency procedures/business continuity management and response in consultation with relevant delegated or responsible officer.</w:t>
            </w:r>
          </w:p>
          <w:p w14:paraId="39EFC6AE" w14:textId="77777777" w:rsidR="006B3E31" w:rsidRPr="00CA7D7A" w:rsidRDefault="006B3E31" w:rsidP="006B3E31">
            <w:pPr>
              <w:numPr>
                <w:ilvl w:val="0"/>
                <w:numId w:val="1"/>
              </w:numPr>
              <w:contextualSpacing/>
              <w:rPr>
                <w:rFonts w:cs="Arial"/>
                <w:sz w:val="22"/>
                <w:szCs w:val="22"/>
                <w:lang w:val="en-AU" w:eastAsia="en-US"/>
              </w:rPr>
            </w:pPr>
            <w:r w:rsidRPr="00CA7D7A">
              <w:rPr>
                <w:rFonts w:cs="Arial"/>
                <w:color w:val="000000"/>
                <w:sz w:val="22"/>
                <w:szCs w:val="22"/>
                <w:lang w:val="en-AU" w:eastAsia="en-US"/>
              </w:rPr>
              <w:t>Deputy Vice President</w:t>
            </w:r>
          </w:p>
        </w:tc>
      </w:tr>
    </w:tbl>
    <w:p w14:paraId="7D66A128" w14:textId="77777777" w:rsidR="006B3E31" w:rsidRPr="00CA7D7A" w:rsidRDefault="006B3E31" w:rsidP="006B3E31">
      <w:pPr>
        <w:spacing w:before="0" w:after="160" w:line="259" w:lineRule="auto"/>
        <w:rPr>
          <w:rFonts w:cs="Arial"/>
        </w:rPr>
      </w:pPr>
    </w:p>
    <w:p w14:paraId="654175AA" w14:textId="77777777" w:rsidR="004B5496" w:rsidRDefault="004B5496" w:rsidP="006B3E31"/>
    <w:sectPr w:rsidR="004B5496" w:rsidSect="006B3E3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552E1" w14:textId="77777777" w:rsidR="006B3E31" w:rsidRDefault="006B3E31" w:rsidP="006B3E31">
      <w:pPr>
        <w:spacing w:before="0" w:after="0"/>
      </w:pPr>
      <w:r>
        <w:separator/>
      </w:r>
    </w:p>
  </w:endnote>
  <w:endnote w:type="continuationSeparator" w:id="0">
    <w:p w14:paraId="4CC2F5AE" w14:textId="77777777" w:rsidR="006B3E31" w:rsidRDefault="006B3E31" w:rsidP="006B3E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3650" w14:textId="77777777" w:rsidR="006B3E31" w:rsidRDefault="006B3E31" w:rsidP="006B3E31">
    <w:pPr>
      <w:pStyle w:val="Footer"/>
    </w:pPr>
    <w:r w:rsidRPr="006B3E31">
      <w:t>Critical Incident, Emergency Planning &amp; Business Continuity Procedure</w:t>
    </w:r>
    <w:r>
      <w:t xml:space="preserve"> </w:t>
    </w:r>
  </w:p>
  <w:p w14:paraId="6F0E75A6" w14:textId="77777777" w:rsidR="006B3E31" w:rsidRDefault="006B3E31" w:rsidP="006B3E31">
    <w:pPr>
      <w:pStyle w:val="Footer"/>
    </w:pPr>
    <w:r>
      <w:t xml:space="preserve">Appendix 1 – Critical Incident Team Structure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4C16" w14:textId="77777777" w:rsidR="006B3E31" w:rsidRDefault="006B3E31" w:rsidP="006B3E31">
      <w:pPr>
        <w:spacing w:before="0" w:after="0"/>
      </w:pPr>
      <w:r>
        <w:separator/>
      </w:r>
    </w:p>
  </w:footnote>
  <w:footnote w:type="continuationSeparator" w:id="0">
    <w:p w14:paraId="1EF141BD" w14:textId="77777777" w:rsidR="006B3E31" w:rsidRDefault="006B3E31" w:rsidP="006B3E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3EC5"/>
    <w:multiLevelType w:val="hybridMultilevel"/>
    <w:tmpl w:val="B2A4B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1726E"/>
    <w:multiLevelType w:val="hybridMultilevel"/>
    <w:tmpl w:val="73284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67D69"/>
    <w:multiLevelType w:val="hybridMultilevel"/>
    <w:tmpl w:val="E8EE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NDcwNbU0sjAwszBW0lEKTi0uzszPAykwrAUAtuEuFSwAAAA="/>
  </w:docVars>
  <w:rsids>
    <w:rsidRoot w:val="006B3E31"/>
    <w:rsid w:val="004B5496"/>
    <w:rsid w:val="006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19FB"/>
  <w15:chartTrackingRefBased/>
  <w15:docId w15:val="{E414656A-021C-4709-B520-BCCC25FA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31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3E31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B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E3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3E3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E3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B3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Khanna</dc:creator>
  <cp:keywords/>
  <dc:description/>
  <cp:lastModifiedBy>Vishal Khanna</cp:lastModifiedBy>
  <cp:revision>1</cp:revision>
  <dcterms:created xsi:type="dcterms:W3CDTF">2018-06-14T02:30:00Z</dcterms:created>
  <dcterms:modified xsi:type="dcterms:W3CDTF">2018-06-14T02:34:00Z</dcterms:modified>
</cp:coreProperties>
</file>